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【独立】法人或非法人组织【或自然人】（提供中华人民共和国境内行政管理部门登记的主体资格证书（包括但不限于营业执照、事业单位法人证书、社会团体法人登记证书等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保证货物来源为正规渠道，且为全新原装正品，可提供原厂质保（提供承诺函）；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tbl>
      <w:tblPr>
        <w:tblStyle w:val="13"/>
        <w:tblW w:w="437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3463"/>
        <w:gridCol w:w="950"/>
        <w:gridCol w:w="625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条目名称</w:t>
            </w:r>
            <w:r>
              <w:rPr>
                <w:rStyle w:val="39"/>
                <w:lang w:val="en-US" w:eastAsia="zh-CN" w:bidi="ar"/>
              </w:rPr>
              <w:t>*</w:t>
            </w:r>
          </w:p>
        </w:tc>
        <w:tc>
          <w:tcPr>
            <w:tcW w:w="2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位</w:t>
            </w:r>
            <w:r>
              <w:rPr>
                <w:rStyle w:val="39"/>
                <w:lang w:val="en-US" w:eastAsia="zh-CN" w:bidi="ar"/>
              </w:rPr>
              <w:t>*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量</w:t>
            </w:r>
            <w:r>
              <w:rPr>
                <w:rStyle w:val="39"/>
                <w:lang w:val="en-US" w:eastAsia="zh-CN" w:bidi="ar"/>
              </w:rPr>
              <w:t>*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含税总价报价（万元）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9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  <w:t>应急电源车</w:t>
            </w:r>
          </w:p>
        </w:tc>
        <w:tc>
          <w:tcPr>
            <w:tcW w:w="2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淮柴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详见技术规范书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报价以“万元”为单位，如需保留小数位，按照四舍五入保留两位小数。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jA3MWViZDE4YjI5NjFlYjQ2YjI1NzY5ZTQwNGM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D6E6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2B631F0"/>
    <w:rsid w:val="02BC73CE"/>
    <w:rsid w:val="047D794B"/>
    <w:rsid w:val="0CA55096"/>
    <w:rsid w:val="0D9756D8"/>
    <w:rsid w:val="13241C15"/>
    <w:rsid w:val="13AA206A"/>
    <w:rsid w:val="16372E16"/>
    <w:rsid w:val="170220CE"/>
    <w:rsid w:val="1C7F397A"/>
    <w:rsid w:val="1CFC48EF"/>
    <w:rsid w:val="1D756E18"/>
    <w:rsid w:val="221516D3"/>
    <w:rsid w:val="22836D67"/>
    <w:rsid w:val="23B37FA0"/>
    <w:rsid w:val="26076B01"/>
    <w:rsid w:val="2B4674E4"/>
    <w:rsid w:val="2BDC7050"/>
    <w:rsid w:val="2CF47971"/>
    <w:rsid w:val="2E34016C"/>
    <w:rsid w:val="2F5A077C"/>
    <w:rsid w:val="32607A69"/>
    <w:rsid w:val="356B13C7"/>
    <w:rsid w:val="36477FB3"/>
    <w:rsid w:val="3BBF3AEE"/>
    <w:rsid w:val="3C9765FD"/>
    <w:rsid w:val="3F541717"/>
    <w:rsid w:val="40A0488C"/>
    <w:rsid w:val="431922A3"/>
    <w:rsid w:val="457219C0"/>
    <w:rsid w:val="46D76164"/>
    <w:rsid w:val="471D6163"/>
    <w:rsid w:val="4A252DE4"/>
    <w:rsid w:val="4D8D4D74"/>
    <w:rsid w:val="52185886"/>
    <w:rsid w:val="59A21062"/>
    <w:rsid w:val="5DC673A8"/>
    <w:rsid w:val="62A77132"/>
    <w:rsid w:val="67416B13"/>
    <w:rsid w:val="675A710F"/>
    <w:rsid w:val="676013FA"/>
    <w:rsid w:val="742C6D65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01"/>
    <w:basedOn w:val="15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6">
    <w:name w:val="font9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7">
    <w:name w:val="font71"/>
    <w:basedOn w:val="15"/>
    <w:qFormat/>
    <w:uiPriority w:val="0"/>
    <w:rPr>
      <w:rFonts w:hint="eastAsia" w:ascii="宋体" w:hAnsi="宋体" w:eastAsia="宋体" w:cs="宋体"/>
      <w:b/>
      <w:bCs/>
      <w:color w:val="333333"/>
      <w:sz w:val="21"/>
      <w:szCs w:val="21"/>
      <w:u w:val="none"/>
    </w:rPr>
  </w:style>
  <w:style w:type="character" w:customStyle="1" w:styleId="38">
    <w:name w:val="font2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81"/>
    <w:basedOn w:val="15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2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NTKO</cp:lastModifiedBy>
  <dcterms:modified xsi:type="dcterms:W3CDTF">2024-09-26T02:32:31Z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