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jc w:val="center"/>
        </w:trPr>
        <w:tc>
          <w:tcPr>
            <w:tcW w:w="948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Style w:val="4"/>
                <w:lang w:val="en-US" w:eastAsia="zh-CN" w:bidi="ar"/>
              </w:rPr>
              <w:t>供应商资格审查资料提交格式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82"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 xml:space="preserve">    一、在中华人民共和国境内依法注册的法人或非法人组织或自然人（提供中华人民共和国境内行政管理部门登记的主体资格证书（包括但不限于营业执照、事业单位法人证书、社会团体法人登记证书等））；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82" w:type="dxa"/>
            <w:tcBorders>
              <w:top w:val="double" w:color="000000" w:sz="4" w:space="0"/>
              <w:left w:val="double" w:color="000000" w:sz="4" w:space="0"/>
              <w:bottom w:val="double" w:color="000000" w:sz="4"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请在此插入扫描件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482"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 xml:space="preserve">    二、企业信誉：未被人民法院列为失信被执行人、重大税收违法失信主体，提供信用中国（www.creditchina.gov.cn）截图，以网站查询结果为准（如供应商为自然人，无需提供重大税收违法失信主体查询截图）；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482" w:type="dxa"/>
            <w:tcBorders>
              <w:top w:val="double" w:color="000000" w:sz="4" w:space="0"/>
              <w:left w:val="double" w:color="000000" w:sz="4" w:space="0"/>
              <w:bottom w:val="nil"/>
              <w:right w:val="doub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请在此插入扫描件（以下为查询步骤及示例）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0" w:hRule="atLeast"/>
          <w:jc w:val="center"/>
        </w:trPr>
        <w:tc>
          <w:tcPr>
            <w:tcW w:w="9482" w:type="dxa"/>
            <w:tcBorders>
              <w:top w:val="nil"/>
              <w:left w:val="double" w:color="000000" w:sz="4" w:space="0"/>
              <w:bottom w:val="double" w:color="000000" w:sz="4"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doub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9525</wp:posOffset>
                  </wp:positionV>
                  <wp:extent cx="5287645" cy="3500755"/>
                  <wp:effectExtent l="0" t="0" r="8255" b="444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4"/>
                          <a:stretch>
                            <a:fillRect/>
                          </a:stretch>
                        </pic:blipFill>
                        <pic:spPr>
                          <a:xfrm>
                            <a:off x="0" y="0"/>
                            <a:ext cx="5287645" cy="35007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0" w:hRule="atLeast"/>
          <w:jc w:val="center"/>
        </w:trPr>
        <w:tc>
          <w:tcPr>
            <w:tcW w:w="9482" w:type="dxa"/>
            <w:tcBorders>
              <w:top w:val="double" w:color="000000" w:sz="4" w:space="0"/>
              <w:left w:val="double" w:color="000000" w:sz="4" w:space="0"/>
              <w:bottom w:val="double" w:color="000000" w:sz="4"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doub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38100</wp:posOffset>
                  </wp:positionV>
                  <wp:extent cx="5249545" cy="4438650"/>
                  <wp:effectExtent l="0" t="0" r="8255" b="0"/>
                  <wp:wrapNone/>
                  <wp:docPr id="2" name="图片_3"/>
                  <wp:cNvGraphicFramePr/>
                  <a:graphic xmlns:a="http://schemas.openxmlformats.org/drawingml/2006/main">
                    <a:graphicData uri="http://schemas.openxmlformats.org/drawingml/2006/picture">
                      <pic:pic xmlns:pic="http://schemas.openxmlformats.org/drawingml/2006/picture">
                        <pic:nvPicPr>
                          <pic:cNvPr id="2" name="图片_3"/>
                          <pic:cNvPicPr/>
                        </pic:nvPicPr>
                        <pic:blipFill>
                          <a:blip r:embed="rId5"/>
                          <a:stretch>
                            <a:fillRect/>
                          </a:stretch>
                        </pic:blipFill>
                        <pic:spPr>
                          <a:xfrm>
                            <a:off x="0" y="0"/>
                            <a:ext cx="5249545" cy="44386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jc w:val="center"/>
        </w:trPr>
        <w:tc>
          <w:tcPr>
            <w:tcW w:w="9482" w:type="dxa"/>
            <w:tcBorders>
              <w:top w:val="double" w:color="000000" w:sz="4" w:space="0"/>
              <w:left w:val="double" w:color="000000" w:sz="4" w:space="0"/>
              <w:bottom w:val="double" w:color="000000" w:sz="4"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doub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31750</wp:posOffset>
                  </wp:positionV>
                  <wp:extent cx="5268595" cy="4037965"/>
                  <wp:effectExtent l="0" t="0" r="8255" b="635"/>
                  <wp:wrapNone/>
                  <wp:docPr id="3" name="图片_4"/>
                  <wp:cNvGraphicFramePr/>
                  <a:graphic xmlns:a="http://schemas.openxmlformats.org/drawingml/2006/main">
                    <a:graphicData uri="http://schemas.openxmlformats.org/drawingml/2006/picture">
                      <pic:pic xmlns:pic="http://schemas.openxmlformats.org/drawingml/2006/picture">
                        <pic:nvPicPr>
                          <pic:cNvPr id="3" name="图片_4"/>
                          <pic:cNvPicPr/>
                        </pic:nvPicPr>
                        <pic:blipFill>
                          <a:blip r:embed="rId6"/>
                          <a:stretch>
                            <a:fillRect/>
                          </a:stretch>
                        </pic:blipFill>
                        <pic:spPr>
                          <a:xfrm>
                            <a:off x="0" y="0"/>
                            <a:ext cx="5268595" cy="40379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82"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 xml:space="preserve">    三、供应商的法定代表人或负责人为同一人或者存在控股、管理关系的不同供应商，不得参加同一标段或者未划分标段的同一采购项目竞价（提供承诺函）；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482" w:type="dxa"/>
            <w:tcBorders>
              <w:top w:val="double" w:color="000000" w:sz="4" w:space="0"/>
              <w:left w:val="double" w:color="000000" w:sz="4" w:space="0"/>
              <w:bottom w:val="double" w:color="000000" w:sz="4" w:space="0"/>
              <w:right w:val="double" w:color="000000" w:sz="4" w:space="0"/>
            </w:tcBorders>
            <w:shd w:val="clear" w:color="auto" w:fill="auto"/>
            <w:vAlign w:val="center"/>
          </w:tcPr>
          <w:tbl>
            <w:tblPr>
              <w:tblStyle w:val="2"/>
              <w:tblW w:w="882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828" w:type="dxa"/>
                  <w:tcBorders>
                    <w:top w:val="nil"/>
                    <w:left w:val="nil"/>
                    <w:bottom w:val="nil"/>
                    <w:right w:val="nil"/>
                  </w:tcBorders>
                  <w:shd w:val="clear" w:color="auto" w:fill="auto"/>
                  <w:vAlign w:val="top"/>
                </w:tcPr>
                <w:p>
                  <w:pPr>
                    <w:keepNext w:val="0"/>
                    <w:keepLines w:val="0"/>
                    <w:widowControl/>
                    <w:suppressLineNumbers w:val="0"/>
                    <w:jc w:val="both"/>
                    <w:textAlignment w:val="top"/>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插入盖章后的扫描件（示例如下）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28" w:type="dxa"/>
                  <w:tcBorders>
                    <w:top w:val="nil"/>
                    <w:left w:val="nil"/>
                    <w:bottom w:val="nil"/>
                    <w:right w:val="nil"/>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8828" w:type="dxa"/>
                  <w:tcBorders>
                    <w:top w:val="nil"/>
                    <w:left w:val="nil"/>
                    <w:bottom w:val="nil"/>
                    <w:right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内蒙古永旺市政工程有限公司（采购人）：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我公司承诺满足以下要求：</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供应商的法定代表人或负责人为同一人或者存在控股、管理关系的不同供应商，不得参加同一标段或者未划分标段的同一采购项目竞价。</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如出现违法上述承诺内容的情况，采购人有权取消成交供应商的成交资格。</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特此承诺。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供应商全称（加盖公章）：</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年  月  日</w:t>
                  </w:r>
                </w:p>
              </w:tc>
            </w:tr>
          </w:tbl>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82"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 xml:space="preserve">    四、2021年1月1日至报价截止时间，供应商具有至少1份类似混凝土销售业绩（提供合同扫描件，时间以合同签订时间为准）；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482" w:type="dxa"/>
            <w:tcBorders>
              <w:top w:val="double" w:color="000000" w:sz="4" w:space="0"/>
              <w:left w:val="double" w:color="000000" w:sz="4" w:space="0"/>
              <w:bottom w:val="double" w:color="000000" w:sz="4"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请在此插入扫描件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482" w:type="dxa"/>
            <w:tcBorders>
              <w:top w:val="nil"/>
              <w:left w:val="nil"/>
              <w:bottom w:val="nil"/>
              <w:right w:val="nil"/>
            </w:tcBorders>
            <w:shd w:val="clear" w:color="auto" w:fill="auto"/>
            <w:vAlign w:val="center"/>
          </w:tcPr>
          <w:p>
            <w:pPr>
              <w:keepNext w:val="0"/>
              <w:keepLines w:val="0"/>
              <w:widowControl/>
              <w:suppressLineNumbers w:val="0"/>
              <w:ind w:firstLine="560"/>
              <w:jc w:val="both"/>
              <w:textAlignment w:val="center"/>
              <w:rPr>
                <w:rFonts w:hint="eastAsia" w:ascii="微软雅黑" w:hAnsi="微软雅黑" w:eastAsia="微软雅黑" w:cs="微软雅黑"/>
                <w:i w:val="0"/>
                <w:iCs w:val="0"/>
                <w:color w:val="000000"/>
                <w:kern w:val="0"/>
                <w:sz w:val="28"/>
                <w:szCs w:val="28"/>
                <w:u w:val="none"/>
                <w:lang w:val="en-US" w:eastAsia="zh-CN" w:bidi="ar"/>
              </w:rPr>
            </w:pPr>
            <w:r>
              <w:rPr>
                <w:rFonts w:hint="eastAsia" w:ascii="微软雅黑" w:hAnsi="微软雅黑" w:eastAsia="微软雅黑" w:cs="微软雅黑"/>
                <w:i w:val="0"/>
                <w:iCs w:val="0"/>
                <w:color w:val="000000"/>
                <w:kern w:val="0"/>
                <w:sz w:val="28"/>
                <w:szCs w:val="28"/>
                <w:u w:val="none"/>
                <w:lang w:val="en-US" w:eastAsia="zh-CN" w:bidi="ar"/>
              </w:rPr>
              <w:t>五、供应商须具备预拌混凝土专业承包不分等级资质证书；</w:t>
            </w:r>
          </w:p>
          <w:tbl>
            <w:tblPr>
              <w:tblStyle w:val="2"/>
              <w:tblW w:w="9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482" w:type="dxa"/>
                  <w:tcBorders>
                    <w:top w:val="double" w:color="000000" w:sz="4" w:space="0"/>
                    <w:left w:val="double" w:color="000000" w:sz="4" w:space="0"/>
                    <w:bottom w:val="double" w:color="000000" w:sz="4"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请在此插入扫描件</w:t>
                  </w:r>
                </w:p>
              </w:tc>
            </w:tr>
          </w:tbl>
          <w:p>
            <w:pPr>
              <w:keepNext w:val="0"/>
              <w:keepLines w:val="0"/>
              <w:widowControl/>
              <w:suppressLineNumbers w:val="0"/>
              <w:ind w:firstLine="560"/>
              <w:jc w:val="both"/>
              <w:textAlignment w:val="center"/>
              <w:rPr>
                <w:rFonts w:hint="eastAsia" w:ascii="微软雅黑" w:hAnsi="微软雅黑" w:eastAsia="微软雅黑" w:cs="微软雅黑"/>
                <w:i w:val="0"/>
                <w:iCs w:val="0"/>
                <w:color w:val="000000"/>
                <w:kern w:val="0"/>
                <w:sz w:val="28"/>
                <w:szCs w:val="28"/>
                <w:u w:val="none"/>
                <w:lang w:val="en-US" w:eastAsia="zh-CN" w:bidi="ar"/>
              </w:rPr>
            </w:pPr>
          </w:p>
          <w:p>
            <w:pPr>
              <w:keepNext w:val="0"/>
              <w:keepLines w:val="0"/>
              <w:widowControl/>
              <w:suppressLineNumbers w:val="0"/>
              <w:ind w:firstLine="56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六、《竞价授权报名表》按要求填写完整（详见附件）；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482" w:type="dxa"/>
            <w:tcBorders>
              <w:top w:val="double" w:color="000000" w:sz="4" w:space="0"/>
              <w:left w:val="double" w:color="000000" w:sz="4" w:space="0"/>
              <w:bottom w:val="double" w:color="000000" w:sz="4" w:space="0"/>
              <w:right w:val="double" w:color="000000" w:sz="4" w:space="0"/>
            </w:tcBorders>
            <w:shd w:val="clear" w:color="auto" w:fill="auto"/>
            <w:vAlign w:val="center"/>
          </w:tcPr>
          <w:tbl>
            <w:tblPr>
              <w:tblStyle w:val="2"/>
              <w:tblW w:w="907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
              <w:gridCol w:w="4165"/>
              <w:gridCol w:w="4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840" w:hRule="atLeast"/>
              </w:trPr>
              <w:tc>
                <w:tcPr>
                  <w:tcW w:w="9074" w:type="dxa"/>
                  <w:gridSpan w:val="2"/>
                  <w:tcBorders>
                    <w:top w:val="nil"/>
                    <w:left w:val="nil"/>
                    <w:bottom w:val="nil"/>
                    <w:right w:val="nil"/>
                  </w:tcBorders>
                  <w:shd w:val="clear" w:color="auto" w:fill="auto"/>
                  <w:vAlign w:val="top"/>
                </w:tcPr>
                <w:p>
                  <w:pPr>
                    <w:keepNext w:val="0"/>
                    <w:keepLines w:val="0"/>
                    <w:widowControl/>
                    <w:suppressLineNumbers w:val="0"/>
                    <w:jc w:val="both"/>
                    <w:textAlignment w:val="top"/>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插入盖章后的扫描件（按以下格式要求填写完整）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75" w:hRule="atLeast"/>
              </w:trPr>
              <w:tc>
                <w:tcPr>
                  <w:tcW w:w="9074" w:type="dxa"/>
                  <w:gridSpan w:val="2"/>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竞价授权报名表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420" w:hRule="atLeast"/>
              </w:trPr>
              <w:tc>
                <w:tcPr>
                  <w:tcW w:w="9074" w:type="dxa"/>
                  <w:gridSpan w:val="2"/>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本人__________（身份证号：__________）系__________（供应商全称）的法定代表人/负责人，现委托__________（身份证号：__________）为我公司代理人。代理人根据授权，以我公司名义参加中农大巴彦淖尔研究院实验基地项目商品混凝土供应商入围【网上竞价】（项目编号：QT304524081853）一切采购活动中的资格审查资料的签署、澄清、说明、补正、递交、撤回、修改和处理有关事宜，其法律后果由我公司承担。我公司针对本项目，做出如下承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1、我公司提供工程、货物或服务质量标准符合公告要求，完全能满足采购人要求，如若无法满足要求，我公司将对此负全部责任。</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2、若我公司成交，将按要求在成交通知书发出后3个工作日内向采购组织方交纳服务费，否则采购组织方有权从我公司报价保证金中扣除。</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3、我公司与采购人不存在可能影响采购公正性的利害关系。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法定代表人/负责人身份证正面</w:t>
                  </w:r>
                </w:p>
              </w:tc>
              <w:tc>
                <w:tcPr>
                  <w:tcW w:w="4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法定代表人/负责人身份证反面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代理人身份证正面</w:t>
                  </w:r>
                </w:p>
              </w:tc>
              <w:tc>
                <w:tcPr>
                  <w:tcW w:w="4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代理人身份证反面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供应商详细通讯地址（服务费发票/成交通知书按此地址邮寄）</w:t>
                  </w:r>
                </w:p>
              </w:tc>
              <w:tc>
                <w:tcPr>
                  <w:tcW w:w="4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代理人姓名</w:t>
                  </w:r>
                </w:p>
              </w:tc>
              <w:tc>
                <w:tcPr>
                  <w:tcW w:w="4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代理人联系方式</w:t>
                  </w:r>
                </w:p>
              </w:tc>
              <w:tc>
                <w:tcPr>
                  <w:tcW w:w="4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E-mail（电子邮箱）</w:t>
                  </w:r>
                </w:p>
              </w:tc>
              <w:tc>
                <w:tcPr>
                  <w:tcW w:w="4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服务费发票类型（增值税专用发票/增值税普通发票）</w:t>
                  </w:r>
                </w:p>
              </w:tc>
              <w:tc>
                <w:tcPr>
                  <w:tcW w:w="4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1280" w:hRule="atLeast"/>
              </w:trPr>
              <w:tc>
                <w:tcPr>
                  <w:tcW w:w="9074" w:type="dxa"/>
                  <w:gridSpan w:val="2"/>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供应商（加盖公章）：</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日期：</w:t>
                  </w:r>
                </w:p>
              </w:tc>
            </w:tr>
          </w:tbl>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82"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 xml:space="preserve">    七</w:t>
            </w:r>
            <w:bookmarkStart w:id="0" w:name="_GoBack"/>
            <w:bookmarkEnd w:id="0"/>
            <w:r>
              <w:rPr>
                <w:rFonts w:hint="eastAsia" w:ascii="微软雅黑" w:hAnsi="微软雅黑" w:eastAsia="微软雅黑" w:cs="微软雅黑"/>
                <w:i w:val="0"/>
                <w:iCs w:val="0"/>
                <w:color w:val="000000"/>
                <w:kern w:val="0"/>
                <w:sz w:val="28"/>
                <w:szCs w:val="28"/>
                <w:u w:val="none"/>
                <w:lang w:val="en-US" w:eastAsia="zh-CN" w:bidi="ar"/>
              </w:rPr>
              <w:t>、《报价表》按要求填写完整（详见附件）。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7" w:hRule="atLeast"/>
          <w:jc w:val="center"/>
        </w:trPr>
        <w:tc>
          <w:tcPr>
            <w:tcW w:w="9482" w:type="dxa"/>
            <w:tcBorders>
              <w:top w:val="double" w:color="000000" w:sz="4" w:space="0"/>
              <w:left w:val="double" w:color="000000" w:sz="4" w:space="0"/>
              <w:bottom w:val="double" w:color="000000" w:sz="4"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8"/>
                <w:szCs w:val="28"/>
                <w:u w:val="none"/>
                <w:lang w:val="en-US" w:eastAsia="zh-CN" w:bidi="ar"/>
              </w:rPr>
            </w:pPr>
            <w:r>
              <w:rPr>
                <w:rFonts w:hint="eastAsia" w:ascii="微软雅黑" w:hAnsi="微软雅黑" w:eastAsia="微软雅黑" w:cs="微软雅黑"/>
                <w:i w:val="0"/>
                <w:iCs w:val="0"/>
                <w:color w:val="000000"/>
                <w:kern w:val="0"/>
                <w:sz w:val="28"/>
                <w:szCs w:val="28"/>
                <w:u w:val="none"/>
                <w:lang w:val="en-US" w:eastAsia="zh-CN" w:bidi="ar"/>
              </w:rPr>
              <w:t>请在此插入扫描件</w:t>
            </w:r>
          </w:p>
          <w:tbl>
            <w:tblPr>
              <w:tblStyle w:val="2"/>
              <w:tblW w:w="8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75"/>
              <w:gridCol w:w="2538"/>
              <w:gridCol w:w="2367"/>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产品名称</w:t>
                  </w:r>
                </w:p>
              </w:tc>
              <w:tc>
                <w:tcPr>
                  <w:tcW w:w="2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cs="宋体"/>
                      <w:b/>
                      <w:bCs/>
                      <w:i w:val="0"/>
                      <w:iCs w:val="0"/>
                      <w:color w:val="000000"/>
                      <w:kern w:val="0"/>
                      <w:sz w:val="21"/>
                      <w:szCs w:val="21"/>
                      <w:u w:val="none"/>
                      <w:lang w:val="en-US" w:eastAsia="zh-CN" w:bidi="ar"/>
                    </w:rPr>
                    <w:t>最高限价（元/</w:t>
                  </w:r>
                  <w:r>
                    <w:rPr>
                      <w:rFonts w:hint="eastAsia" w:ascii="宋体" w:hAnsi="宋体" w:eastAsia="宋体" w:cs="宋体"/>
                      <w:b/>
                      <w:bCs/>
                      <w:i w:val="0"/>
                      <w:iCs w:val="0"/>
                      <w:color w:val="000000"/>
                      <w:kern w:val="0"/>
                      <w:sz w:val="21"/>
                      <w:szCs w:val="21"/>
                      <w:u w:val="none"/>
                      <w:lang w:val="en-US" w:eastAsia="zh-CN" w:bidi="ar"/>
                    </w:rPr>
                    <w:t>m³</w:t>
                  </w:r>
                  <w:r>
                    <w:rPr>
                      <w:rFonts w:hint="eastAsia" w:ascii="宋体" w:hAnsi="宋体" w:cs="宋体"/>
                      <w:b/>
                      <w:bCs/>
                      <w:i w:val="0"/>
                      <w:iCs w:val="0"/>
                      <w:color w:val="000000"/>
                      <w:kern w:val="0"/>
                      <w:sz w:val="21"/>
                      <w:szCs w:val="21"/>
                      <w:u w:val="none"/>
                      <w:lang w:val="en-US" w:eastAsia="zh-CN" w:bidi="ar"/>
                    </w:rPr>
                    <w:t>）</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bCs/>
                      <w:i w:val="0"/>
                      <w:color w:val="000000"/>
                      <w:sz w:val="21"/>
                      <w:szCs w:val="21"/>
                      <w:u w:val="none"/>
                      <w:lang w:val="en-US"/>
                    </w:rPr>
                  </w:pPr>
                  <w:r>
                    <w:rPr>
                      <w:rFonts w:hint="eastAsia" w:ascii="宋体" w:hAnsi="宋体" w:eastAsia="宋体" w:cs="宋体"/>
                      <w:b/>
                      <w:bCs/>
                      <w:i w:val="0"/>
                      <w:color w:val="000000"/>
                      <w:kern w:val="0"/>
                      <w:sz w:val="21"/>
                      <w:szCs w:val="21"/>
                      <w:u w:val="none"/>
                      <w:lang w:val="en-US" w:eastAsia="zh-CN" w:bidi="ar"/>
                    </w:rPr>
                    <w:t>单价报价</w:t>
                  </w:r>
                  <w:r>
                    <w:rPr>
                      <w:rFonts w:hint="eastAsia" w:ascii="宋体" w:hAnsi="宋体" w:cs="宋体"/>
                      <w:b/>
                      <w:bCs/>
                      <w:i w:val="0"/>
                      <w:iCs w:val="0"/>
                      <w:color w:val="000000"/>
                      <w:kern w:val="0"/>
                      <w:sz w:val="21"/>
                      <w:szCs w:val="21"/>
                      <w:u w:val="none"/>
                      <w:lang w:val="en-US" w:eastAsia="zh-CN" w:bidi="ar"/>
                    </w:rPr>
                    <w:t>（元/</w:t>
                  </w:r>
                  <w:r>
                    <w:rPr>
                      <w:rFonts w:hint="eastAsia" w:ascii="宋体" w:hAnsi="宋体" w:eastAsia="宋体" w:cs="宋体"/>
                      <w:b/>
                      <w:bCs/>
                      <w:i w:val="0"/>
                      <w:iCs w:val="0"/>
                      <w:color w:val="000000"/>
                      <w:kern w:val="0"/>
                      <w:sz w:val="21"/>
                      <w:szCs w:val="21"/>
                      <w:u w:val="none"/>
                      <w:lang w:val="en-US" w:eastAsia="zh-CN" w:bidi="ar"/>
                    </w:rPr>
                    <w:t>m³</w:t>
                  </w:r>
                  <w:r>
                    <w:rPr>
                      <w:rFonts w:hint="eastAsia" w:ascii="宋体" w:hAnsi="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jc w:val="center"/>
              </w:trPr>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val="0"/>
                      <w:bCs w:val="0"/>
                      <w:i w:val="0"/>
                      <w:iCs w:val="0"/>
                      <w:color w:val="000000"/>
                      <w:sz w:val="21"/>
                      <w:szCs w:val="21"/>
                      <w:u w:val="none"/>
                      <w:lang w:val="en-US" w:eastAsia="zh-CN"/>
                    </w:rPr>
                    <w:t>混凝土</w:t>
                  </w:r>
                  <w:r>
                    <w:rPr>
                      <w:rFonts w:hint="eastAsia" w:ascii="宋体" w:hAnsi="宋体" w:eastAsia="宋体" w:cs="宋体"/>
                      <w:b w:val="0"/>
                      <w:bCs w:val="0"/>
                      <w:i w:val="0"/>
                      <w:iCs w:val="0"/>
                      <w:caps w:val="0"/>
                      <w:color w:val="666666"/>
                      <w:spacing w:val="0"/>
                      <w:sz w:val="21"/>
                      <w:szCs w:val="21"/>
                      <w:shd w:val="clear" w:color="auto" w:fill="FFFFFF"/>
                      <w:lang w:val="en-US" w:eastAsia="zh-CN"/>
                    </w:rPr>
                    <w:t>C15</w:t>
                  </w:r>
                </w:p>
              </w:tc>
              <w:tc>
                <w:tcPr>
                  <w:tcW w:w="2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230</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宋体" w:hAnsi="宋体" w:eastAsia="宋体" w:cs="宋体"/>
                      <w:i w:val="0"/>
                      <w:color w:val="000000"/>
                      <w:sz w:val="21"/>
                      <w:szCs w:val="21"/>
                      <w:u w:val="singl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jc w:val="center"/>
              </w:trPr>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val="0"/>
                      <w:bCs w:val="0"/>
                      <w:i w:val="0"/>
                      <w:iCs w:val="0"/>
                      <w:color w:val="000000"/>
                      <w:sz w:val="21"/>
                      <w:szCs w:val="21"/>
                      <w:u w:val="none"/>
                      <w:lang w:val="en-US" w:eastAsia="zh-CN"/>
                    </w:rPr>
                    <w:t>混凝土</w:t>
                  </w:r>
                  <w:r>
                    <w:rPr>
                      <w:rFonts w:hint="eastAsia" w:ascii="宋体" w:hAnsi="宋体" w:eastAsia="宋体" w:cs="宋体"/>
                      <w:b w:val="0"/>
                      <w:bCs w:val="0"/>
                      <w:i w:val="0"/>
                      <w:iCs w:val="0"/>
                      <w:caps w:val="0"/>
                      <w:color w:val="666666"/>
                      <w:spacing w:val="0"/>
                      <w:sz w:val="21"/>
                      <w:szCs w:val="21"/>
                      <w:shd w:val="clear" w:color="auto" w:fill="FFFFFF"/>
                    </w:rPr>
                    <w:t>C</w:t>
                  </w:r>
                  <w:r>
                    <w:rPr>
                      <w:rFonts w:hint="eastAsia" w:ascii="宋体" w:hAnsi="宋体" w:eastAsia="宋体" w:cs="宋体"/>
                      <w:b w:val="0"/>
                      <w:bCs w:val="0"/>
                      <w:i w:val="0"/>
                      <w:iCs w:val="0"/>
                      <w:caps w:val="0"/>
                      <w:color w:val="666666"/>
                      <w:spacing w:val="0"/>
                      <w:sz w:val="21"/>
                      <w:szCs w:val="21"/>
                      <w:shd w:val="clear" w:color="auto" w:fill="FFFFFF"/>
                      <w:lang w:val="en-US" w:eastAsia="zh-CN"/>
                    </w:rPr>
                    <w:t>20</w:t>
                  </w:r>
                </w:p>
              </w:tc>
              <w:tc>
                <w:tcPr>
                  <w:tcW w:w="2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238</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1"/>
                      <w:szCs w:val="21"/>
                      <w:u w:val="singl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jc w:val="center"/>
              </w:trPr>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val="0"/>
                      <w:bCs w:val="0"/>
                      <w:i w:val="0"/>
                      <w:iCs w:val="0"/>
                      <w:color w:val="000000"/>
                      <w:sz w:val="21"/>
                      <w:szCs w:val="21"/>
                      <w:u w:val="none"/>
                      <w:lang w:val="en-US" w:eastAsia="zh-CN"/>
                    </w:rPr>
                    <w:t>混凝土</w:t>
                  </w:r>
                  <w:r>
                    <w:rPr>
                      <w:rFonts w:hint="eastAsia" w:ascii="宋体" w:hAnsi="宋体" w:eastAsia="宋体" w:cs="宋体"/>
                      <w:b w:val="0"/>
                      <w:bCs w:val="0"/>
                      <w:i w:val="0"/>
                      <w:iCs w:val="0"/>
                      <w:caps w:val="0"/>
                      <w:color w:val="666666"/>
                      <w:spacing w:val="0"/>
                      <w:sz w:val="21"/>
                      <w:szCs w:val="21"/>
                      <w:shd w:val="clear" w:color="auto" w:fill="FFFFFF"/>
                    </w:rPr>
                    <w:t>C</w:t>
                  </w:r>
                  <w:r>
                    <w:rPr>
                      <w:rFonts w:hint="eastAsia" w:ascii="宋体" w:hAnsi="宋体" w:eastAsia="宋体" w:cs="宋体"/>
                      <w:b w:val="0"/>
                      <w:bCs w:val="0"/>
                      <w:i w:val="0"/>
                      <w:iCs w:val="0"/>
                      <w:caps w:val="0"/>
                      <w:color w:val="666666"/>
                      <w:spacing w:val="0"/>
                      <w:sz w:val="21"/>
                      <w:szCs w:val="21"/>
                      <w:shd w:val="clear" w:color="auto" w:fill="FFFFFF"/>
                      <w:lang w:val="en-US" w:eastAsia="zh-CN"/>
                    </w:rPr>
                    <w:t>25</w:t>
                  </w:r>
                </w:p>
              </w:tc>
              <w:tc>
                <w:tcPr>
                  <w:tcW w:w="2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248</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1"/>
                      <w:szCs w:val="21"/>
                      <w:u w:val="singl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val="0"/>
                      <w:bCs w:val="0"/>
                      <w:i w:val="0"/>
                      <w:iCs w:val="0"/>
                      <w:color w:val="000000"/>
                      <w:sz w:val="21"/>
                      <w:szCs w:val="21"/>
                      <w:u w:val="none"/>
                      <w:lang w:val="en-US" w:eastAsia="zh-CN"/>
                    </w:rPr>
                    <w:t>混凝土</w:t>
                  </w:r>
                  <w:r>
                    <w:rPr>
                      <w:rFonts w:hint="eastAsia" w:ascii="宋体" w:hAnsi="宋体" w:eastAsia="宋体" w:cs="宋体"/>
                      <w:b w:val="0"/>
                      <w:bCs w:val="0"/>
                      <w:i w:val="0"/>
                      <w:iCs w:val="0"/>
                      <w:caps w:val="0"/>
                      <w:color w:val="666666"/>
                      <w:spacing w:val="0"/>
                      <w:sz w:val="21"/>
                      <w:szCs w:val="21"/>
                      <w:shd w:val="clear" w:color="auto" w:fill="FFFFFF"/>
                    </w:rPr>
                    <w:t>C</w:t>
                  </w:r>
                  <w:r>
                    <w:rPr>
                      <w:rFonts w:hint="eastAsia" w:ascii="宋体" w:hAnsi="宋体" w:eastAsia="宋体" w:cs="宋体"/>
                      <w:b w:val="0"/>
                      <w:bCs w:val="0"/>
                      <w:i w:val="0"/>
                      <w:iCs w:val="0"/>
                      <w:caps w:val="0"/>
                      <w:color w:val="666666"/>
                      <w:spacing w:val="0"/>
                      <w:sz w:val="21"/>
                      <w:szCs w:val="21"/>
                      <w:shd w:val="clear" w:color="auto" w:fill="FFFFFF"/>
                      <w:lang w:val="en-US" w:eastAsia="zh-CN"/>
                    </w:rPr>
                    <w:t>30</w:t>
                  </w:r>
                </w:p>
              </w:tc>
              <w:tc>
                <w:tcPr>
                  <w:tcW w:w="2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260</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1"/>
                      <w:szCs w:val="21"/>
                      <w:u w:val="singl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25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val="0"/>
                      <w:bCs w:val="0"/>
                      <w:i w:val="0"/>
                      <w:iCs w:val="0"/>
                      <w:color w:val="000000"/>
                      <w:sz w:val="21"/>
                      <w:szCs w:val="21"/>
                      <w:highlight w:val="none"/>
                      <w:u w:val="none"/>
                      <w:lang w:val="en-US" w:eastAsia="zh-CN"/>
                    </w:rPr>
                    <w:t>抗渗混凝土</w:t>
                  </w:r>
                  <w:r>
                    <w:rPr>
                      <w:rFonts w:hint="eastAsia" w:ascii="宋体" w:hAnsi="宋体" w:eastAsia="宋体" w:cs="宋体"/>
                      <w:b w:val="0"/>
                      <w:bCs w:val="0"/>
                      <w:i w:val="0"/>
                      <w:iCs w:val="0"/>
                      <w:caps w:val="0"/>
                      <w:color w:val="666666"/>
                      <w:spacing w:val="0"/>
                      <w:sz w:val="21"/>
                      <w:szCs w:val="21"/>
                      <w:highlight w:val="none"/>
                      <w:shd w:val="clear" w:color="auto" w:fill="FFFFFF"/>
                    </w:rPr>
                    <w:t>C</w:t>
                  </w:r>
                  <w:r>
                    <w:rPr>
                      <w:rFonts w:hint="eastAsia" w:ascii="宋体" w:hAnsi="宋体" w:eastAsia="宋体" w:cs="宋体"/>
                      <w:b w:val="0"/>
                      <w:bCs w:val="0"/>
                      <w:i w:val="0"/>
                      <w:iCs w:val="0"/>
                      <w:caps w:val="0"/>
                      <w:color w:val="666666"/>
                      <w:spacing w:val="0"/>
                      <w:sz w:val="21"/>
                      <w:szCs w:val="21"/>
                      <w:highlight w:val="none"/>
                      <w:shd w:val="clear" w:color="auto" w:fill="FFFFFF"/>
                      <w:lang w:val="en-US" w:eastAsia="zh-CN"/>
                    </w:rPr>
                    <w:t xml:space="preserve">30 P6 </w:t>
                  </w:r>
                </w:p>
              </w:tc>
              <w:tc>
                <w:tcPr>
                  <w:tcW w:w="2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iCs w:val="0"/>
                      <w:color w:val="000000"/>
                      <w:sz w:val="21"/>
                      <w:szCs w:val="21"/>
                      <w:highlight w:val="none"/>
                      <w:u w:val="none"/>
                      <w:lang w:val="en-US" w:eastAsia="zh-CN"/>
                    </w:rPr>
                    <w:t>275</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1"/>
                      <w:szCs w:val="21"/>
                      <w:u w:val="singl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5980"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单价合计金额</w:t>
                  </w:r>
                  <w:r>
                    <w:rPr>
                      <w:rFonts w:hint="eastAsia" w:ascii="宋体" w:hAnsi="宋体" w:cs="宋体"/>
                      <w:b/>
                      <w:bCs/>
                      <w:i w:val="0"/>
                      <w:iCs w:val="0"/>
                      <w:color w:val="000000"/>
                      <w:kern w:val="0"/>
                      <w:sz w:val="21"/>
                      <w:szCs w:val="21"/>
                      <w:u w:val="none"/>
                      <w:lang w:val="en-US" w:eastAsia="zh-CN" w:bidi="ar"/>
                    </w:rPr>
                    <w:t>（元/</w:t>
                  </w:r>
                  <w:r>
                    <w:rPr>
                      <w:rFonts w:hint="eastAsia" w:ascii="宋体" w:hAnsi="宋体" w:eastAsia="宋体" w:cs="宋体"/>
                      <w:b/>
                      <w:bCs/>
                      <w:i w:val="0"/>
                      <w:iCs w:val="0"/>
                      <w:color w:val="000000"/>
                      <w:kern w:val="0"/>
                      <w:sz w:val="21"/>
                      <w:szCs w:val="21"/>
                      <w:u w:val="none"/>
                      <w:lang w:val="en-US" w:eastAsia="zh-CN" w:bidi="ar"/>
                    </w:rPr>
                    <w:t>m³</w:t>
                  </w:r>
                  <w:r>
                    <w:rPr>
                      <w:rFonts w:hint="eastAsia" w:ascii="宋体" w:hAnsi="宋体" w:cs="宋体"/>
                      <w:b/>
                      <w:bCs/>
                      <w:i w:val="0"/>
                      <w:iCs w:val="0"/>
                      <w:color w:val="000000"/>
                      <w:kern w:val="0"/>
                      <w:sz w:val="21"/>
                      <w:szCs w:val="21"/>
                      <w:u w:val="none"/>
                      <w:lang w:val="en-US" w:eastAsia="zh-CN" w:bidi="ar"/>
                    </w:rPr>
                    <w:t>）</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1"/>
                      <w:szCs w:val="21"/>
                      <w:u w:val="single"/>
                      <w:lang w:val="en-US" w:eastAsia="zh-CN"/>
                    </w:rPr>
                  </w:pPr>
                </w:p>
              </w:tc>
            </w:tr>
          </w:tbl>
          <w:p>
            <w:pPr>
              <w:keepNext w:val="0"/>
              <w:keepLines w:val="0"/>
              <w:widowControl/>
              <w:suppressLineNumbers w:val="0"/>
              <w:ind w:firstLine="4800" w:firstLineChars="20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4800" w:firstLineChars="20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ind w:firstLine="4800" w:firstLineChars="2000"/>
              <w:jc w:val="both"/>
              <w:textAlignment w:val="center"/>
              <w:rPr>
                <w:rFonts w:hint="eastAsia" w:ascii="微软雅黑" w:hAnsi="微软雅黑" w:eastAsia="微软雅黑" w:cs="微软雅黑"/>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82"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注：</w:t>
            </w:r>
            <w:r>
              <w:rPr>
                <w:rFonts w:hint="eastAsia" w:ascii="微软雅黑" w:hAnsi="微软雅黑" w:eastAsia="微软雅黑" w:cs="微软雅黑"/>
                <w:i w:val="0"/>
                <w:iCs w:val="0"/>
                <w:color w:val="000000"/>
                <w:kern w:val="0"/>
                <w:sz w:val="28"/>
                <w:szCs w:val="28"/>
                <w:u w:val="none"/>
                <w:lang w:val="en-US" w:eastAsia="zh-CN" w:bidi="ar"/>
              </w:rPr>
              <w:br w:type="textWrapping"/>
            </w:r>
            <w:r>
              <w:rPr>
                <w:rFonts w:hint="eastAsia" w:ascii="微软雅黑" w:hAnsi="微软雅黑" w:eastAsia="微软雅黑" w:cs="微软雅黑"/>
                <w:i w:val="0"/>
                <w:iCs w:val="0"/>
                <w:color w:val="000000"/>
                <w:kern w:val="0"/>
                <w:sz w:val="28"/>
                <w:szCs w:val="28"/>
                <w:u w:val="none"/>
                <w:lang w:val="en-US" w:eastAsia="zh-CN" w:bidi="ar"/>
              </w:rPr>
              <w:t>1、供应商应在报价截止时间前将以上资料扫描为一个文件（要求提供原件的扫描件或复印件加盖公章扫描件）并按采购公告要求线上递交。</w:t>
            </w:r>
            <w:r>
              <w:rPr>
                <w:rFonts w:hint="eastAsia" w:ascii="微软雅黑" w:hAnsi="微软雅黑" w:eastAsia="微软雅黑" w:cs="微软雅黑"/>
                <w:i w:val="0"/>
                <w:iCs w:val="0"/>
                <w:color w:val="000000"/>
                <w:kern w:val="0"/>
                <w:sz w:val="28"/>
                <w:szCs w:val="28"/>
                <w:u w:val="none"/>
                <w:lang w:val="en-US" w:eastAsia="zh-CN" w:bidi="ar"/>
              </w:rPr>
              <w:br w:type="textWrapping"/>
            </w:r>
            <w:r>
              <w:rPr>
                <w:rFonts w:hint="eastAsia" w:ascii="微软雅黑" w:hAnsi="微软雅黑" w:eastAsia="微软雅黑" w:cs="微软雅黑"/>
                <w:i w:val="0"/>
                <w:iCs w:val="0"/>
                <w:color w:val="000000"/>
                <w:kern w:val="0"/>
                <w:sz w:val="28"/>
                <w:szCs w:val="28"/>
                <w:u w:val="none"/>
                <w:lang w:val="en-US" w:eastAsia="zh-CN" w:bidi="ar"/>
              </w:rPr>
              <w:t>2、扫描文件命名要求：“项目编号+单位名称”。</w:t>
            </w:r>
            <w:r>
              <w:rPr>
                <w:rFonts w:hint="eastAsia" w:ascii="微软雅黑" w:hAnsi="微软雅黑" w:eastAsia="微软雅黑" w:cs="微软雅黑"/>
                <w:i w:val="0"/>
                <w:iCs w:val="0"/>
                <w:color w:val="000000"/>
                <w:kern w:val="0"/>
                <w:sz w:val="28"/>
                <w:szCs w:val="28"/>
                <w:u w:val="none"/>
                <w:lang w:val="en-US" w:eastAsia="zh-CN" w:bidi="ar"/>
              </w:rPr>
              <w:br w:type="textWrapping"/>
            </w:r>
            <w:r>
              <w:rPr>
                <w:rFonts w:hint="eastAsia" w:ascii="微软雅黑" w:hAnsi="微软雅黑" w:eastAsia="微软雅黑" w:cs="微软雅黑"/>
                <w:i w:val="0"/>
                <w:iCs w:val="0"/>
                <w:color w:val="000000"/>
                <w:kern w:val="0"/>
                <w:sz w:val="28"/>
                <w:szCs w:val="28"/>
                <w:u w:val="none"/>
                <w:lang w:val="en-US" w:eastAsia="zh-CN" w:bidi="ar"/>
              </w:rPr>
              <w:t>3、以上格式仅供参考，供应商须仔细阅读网上竞价公告中的供应商资格审查标准，并按要求将所有供应商资格审查资料制作于本格式中，如有遗漏，导致的相应后果由供应商自行承担。</w:t>
            </w:r>
          </w:p>
        </w:tc>
      </w:tr>
    </w:tbl>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NzE4YWRhZTQ0NTU0OTI2ZDRjOGUzNTUyMDQ2N2QifQ=="/>
  </w:docVars>
  <w:rsids>
    <w:rsidRoot w:val="00000000"/>
    <w:rsid w:val="01627882"/>
    <w:rsid w:val="05560AC2"/>
    <w:rsid w:val="05992AB5"/>
    <w:rsid w:val="0866030A"/>
    <w:rsid w:val="086E5594"/>
    <w:rsid w:val="0A1D66A9"/>
    <w:rsid w:val="0AC459AA"/>
    <w:rsid w:val="0B253481"/>
    <w:rsid w:val="0C9603F0"/>
    <w:rsid w:val="0CA5180B"/>
    <w:rsid w:val="11F10908"/>
    <w:rsid w:val="125940F0"/>
    <w:rsid w:val="127F5113"/>
    <w:rsid w:val="128D35B4"/>
    <w:rsid w:val="13A97E33"/>
    <w:rsid w:val="14650E0D"/>
    <w:rsid w:val="14A52C86"/>
    <w:rsid w:val="15D62A35"/>
    <w:rsid w:val="17357A6B"/>
    <w:rsid w:val="1A187AC0"/>
    <w:rsid w:val="1B020508"/>
    <w:rsid w:val="1B46240B"/>
    <w:rsid w:val="1B5508A0"/>
    <w:rsid w:val="20933B72"/>
    <w:rsid w:val="21627873"/>
    <w:rsid w:val="21C918F2"/>
    <w:rsid w:val="22105521"/>
    <w:rsid w:val="22DE6ECC"/>
    <w:rsid w:val="24333E55"/>
    <w:rsid w:val="251F685E"/>
    <w:rsid w:val="25230C3B"/>
    <w:rsid w:val="290D4DE3"/>
    <w:rsid w:val="29BD7D3C"/>
    <w:rsid w:val="29D01AF8"/>
    <w:rsid w:val="2A1538E2"/>
    <w:rsid w:val="2A575BF1"/>
    <w:rsid w:val="2ABA032D"/>
    <w:rsid w:val="2E823302"/>
    <w:rsid w:val="2FBB4D1E"/>
    <w:rsid w:val="331704BD"/>
    <w:rsid w:val="362F3D70"/>
    <w:rsid w:val="367F73BE"/>
    <w:rsid w:val="37A50259"/>
    <w:rsid w:val="38390ADF"/>
    <w:rsid w:val="38A74091"/>
    <w:rsid w:val="38D330D8"/>
    <w:rsid w:val="39F21123"/>
    <w:rsid w:val="3A1E053A"/>
    <w:rsid w:val="3E7B0635"/>
    <w:rsid w:val="3E886713"/>
    <w:rsid w:val="414803DC"/>
    <w:rsid w:val="41C158BB"/>
    <w:rsid w:val="435E6135"/>
    <w:rsid w:val="444877C7"/>
    <w:rsid w:val="444E6BC4"/>
    <w:rsid w:val="4862556C"/>
    <w:rsid w:val="48C378F5"/>
    <w:rsid w:val="4AEA264D"/>
    <w:rsid w:val="4E857E29"/>
    <w:rsid w:val="4F6E08C4"/>
    <w:rsid w:val="54365E15"/>
    <w:rsid w:val="566D07A7"/>
    <w:rsid w:val="5A531A58"/>
    <w:rsid w:val="5B534B00"/>
    <w:rsid w:val="5B9C4BFD"/>
    <w:rsid w:val="5CD924C4"/>
    <w:rsid w:val="5CE92B0A"/>
    <w:rsid w:val="5DB9023F"/>
    <w:rsid w:val="5E147E33"/>
    <w:rsid w:val="5EA03708"/>
    <w:rsid w:val="5F0B6CC5"/>
    <w:rsid w:val="5F724B4A"/>
    <w:rsid w:val="629D1EDE"/>
    <w:rsid w:val="631416F0"/>
    <w:rsid w:val="6454481E"/>
    <w:rsid w:val="65892244"/>
    <w:rsid w:val="68264723"/>
    <w:rsid w:val="68B5651D"/>
    <w:rsid w:val="695E6065"/>
    <w:rsid w:val="6A9162A6"/>
    <w:rsid w:val="6B5A6B1C"/>
    <w:rsid w:val="6C3A66BC"/>
    <w:rsid w:val="6D7637EB"/>
    <w:rsid w:val="6E7E51D3"/>
    <w:rsid w:val="6F96471B"/>
    <w:rsid w:val="72325B92"/>
    <w:rsid w:val="727054FD"/>
    <w:rsid w:val="72EF095E"/>
    <w:rsid w:val="7352461E"/>
    <w:rsid w:val="75C6165C"/>
    <w:rsid w:val="761738FD"/>
    <w:rsid w:val="766A6302"/>
    <w:rsid w:val="77FE2FC7"/>
    <w:rsid w:val="78C1756C"/>
    <w:rsid w:val="7A387A3D"/>
    <w:rsid w:val="7AFF5AE2"/>
    <w:rsid w:val="7CC13F83"/>
    <w:rsid w:val="7DA168CE"/>
    <w:rsid w:val="7E765AE7"/>
    <w:rsid w:val="7EC76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微软雅黑" w:hAnsi="微软雅黑" w:eastAsia="微软雅黑" w:cs="微软雅黑"/>
      <w:b/>
      <w:bCs/>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2023-10-08T08:55:00Z</dcterms:created>
  <dc:creator>Lenovo</dc:creator>
  <cp:lastModifiedBy>王佩</cp:lastModifiedBy>
  <dcterms:modified xsi:type="dcterms:W3CDTF">2024-08-13T10:19:49Z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5279AD17D76B49FAA5C852C7A4371E45_12</vt:lpwstr>
  </property>
</Properties>
</file>