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四、供应商提供近3年（2024年1月1日至今）2份变频局部通风成套装置的业绩合同扫描件（提供合同）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五、所投产品具有有效的煤矿矿用产品安全标志证书、防爆合格证（提供资质）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4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287"/>
        <w:gridCol w:w="980"/>
        <w:gridCol w:w="1633"/>
        <w:gridCol w:w="1306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tblHeader/>
          <w:jc w:val="center"/>
        </w:trPr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28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名称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单价（元）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总价（元）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</w:p>
        </w:tc>
        <w:tc>
          <w:tcPr>
            <w:tcW w:w="2287" w:type="dxa"/>
          </w:tcPr>
          <w:p>
            <w:pPr>
              <w:spacing w:line="400" w:lineRule="exact"/>
              <w:jc w:val="center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矿用智能变频局部通风机成套装置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套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87" w:type="dxa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每</w:t>
            </w:r>
            <w:r>
              <w:rPr>
                <w:rFonts w:hint="eastAsia" w:ascii="宋体"/>
                <w:szCs w:val="21"/>
                <w:lang w:val="en-US" w:eastAsia="zh-CN"/>
              </w:rPr>
              <w:t>套</w:t>
            </w:r>
            <w:r>
              <w:rPr>
                <w:rFonts w:hint="eastAsia" w:ascii="宋体"/>
                <w:szCs w:val="21"/>
              </w:rPr>
              <w:t>包括：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1.1</w:t>
            </w:r>
          </w:p>
        </w:tc>
        <w:tc>
          <w:tcPr>
            <w:tcW w:w="2287" w:type="dxa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矿用隔爆型压入式对旋轴流局部通风机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1.1</w:t>
            </w:r>
            <w:r>
              <w:rPr>
                <w:rFonts w:hint="eastAsia" w:ascii="宋体"/>
                <w:szCs w:val="21"/>
                <w:lang w:val="en-US" w:eastAsia="zh-CN"/>
              </w:rPr>
              <w:t>.1</w:t>
            </w:r>
          </w:p>
        </w:tc>
        <w:tc>
          <w:tcPr>
            <w:tcW w:w="2287" w:type="dxa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弯头式消音器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</w:t>
            </w:r>
            <w:r>
              <w:rPr>
                <w:rFonts w:hint="eastAsia" w:ascii="宋体"/>
                <w:szCs w:val="21"/>
              </w:rPr>
              <w:t>1.2</w:t>
            </w:r>
          </w:p>
        </w:tc>
        <w:tc>
          <w:tcPr>
            <w:tcW w:w="2287" w:type="dxa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插板式进口消音器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1.1.3</w:t>
            </w:r>
          </w:p>
        </w:tc>
        <w:tc>
          <w:tcPr>
            <w:tcW w:w="2287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锥桶式出口消音器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1.1.4</w:t>
            </w:r>
          </w:p>
        </w:tc>
        <w:tc>
          <w:tcPr>
            <w:tcW w:w="2287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复合式消音主机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1.1.5</w:t>
            </w:r>
          </w:p>
        </w:tc>
        <w:tc>
          <w:tcPr>
            <w:tcW w:w="2287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隔爆变频电动机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1.1.6</w:t>
            </w:r>
          </w:p>
        </w:tc>
        <w:tc>
          <w:tcPr>
            <w:tcW w:w="2287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第一级叶轮组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1.1.7</w:t>
            </w:r>
          </w:p>
        </w:tc>
        <w:tc>
          <w:tcPr>
            <w:tcW w:w="2287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第二级叶轮组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</w:t>
            </w: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2287" w:type="dxa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zh-CN"/>
              </w:rPr>
              <w:instrText xml:space="preserve"> HYPERLINK "http://www.aqbz.org/Home/Search/AB_show_CN.aspx?t1=search&amp;t2=1&amp;id=c3c6f9ae-7907-46e2-aa55-003150948fd2" </w:instrTex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zh-CN"/>
              </w:rPr>
              <w:t>通风机用隔爆兼本质安全型双电源双变频调速器</w:t>
            </w:r>
            <w:r>
              <w:rPr>
                <w:rFonts w:hint="eastAsia" w:ascii="宋体" w:hAnsi="宋体" w:eastAsia="宋体" w:cs="Times New Roman"/>
                <w:szCs w:val="21"/>
                <w:highlight w:val="none"/>
                <w:lang w:val="zh-CN"/>
              </w:rPr>
              <w:fldChar w:fldCharType="end"/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套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1.3</w:t>
            </w:r>
          </w:p>
        </w:tc>
        <w:tc>
          <w:tcPr>
            <w:tcW w:w="2287" w:type="dxa"/>
          </w:tcPr>
          <w:p>
            <w:pPr>
              <w:spacing w:line="40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矿用智能变频局部通风机分风装置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件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1.4</w:t>
            </w:r>
          </w:p>
        </w:tc>
        <w:tc>
          <w:tcPr>
            <w:tcW w:w="2287" w:type="dxa"/>
          </w:tcPr>
          <w:p>
            <w:pPr>
              <w:spacing w:line="40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zh-CN"/>
              </w:rPr>
              <w:t>矿用智能变频局部通风机配套支架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件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1.5</w:t>
            </w:r>
          </w:p>
        </w:tc>
        <w:tc>
          <w:tcPr>
            <w:tcW w:w="2287" w:type="dxa"/>
          </w:tcPr>
          <w:p>
            <w:pPr>
              <w:spacing w:line="40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矿用隔爆兼本质安全型可编程控制箱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1.6</w:t>
            </w:r>
          </w:p>
        </w:tc>
        <w:tc>
          <w:tcPr>
            <w:tcW w:w="2287" w:type="dxa"/>
          </w:tcPr>
          <w:p>
            <w:pPr>
              <w:spacing w:line="400" w:lineRule="exact"/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甲烷传感器</w:t>
            </w:r>
          </w:p>
        </w:tc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1.7</w:t>
            </w:r>
          </w:p>
        </w:tc>
        <w:tc>
          <w:tcPr>
            <w:tcW w:w="2287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控制分站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1.8</w:t>
            </w:r>
          </w:p>
        </w:tc>
        <w:tc>
          <w:tcPr>
            <w:tcW w:w="2287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矿用风速传感器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1.9</w:t>
            </w:r>
          </w:p>
        </w:tc>
        <w:tc>
          <w:tcPr>
            <w:tcW w:w="2287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振动传感器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1.10</w:t>
            </w:r>
          </w:p>
        </w:tc>
        <w:tc>
          <w:tcPr>
            <w:tcW w:w="2287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风机至变频器之间的电缆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300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980" w:type="dxa"/>
          </w:tcPr>
          <w:p>
            <w:pPr>
              <w:spacing w:line="400" w:lineRule="exact"/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</w:p>
        </w:tc>
        <w:tc>
          <w:tcPr>
            <w:tcW w:w="2287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智能局部通风系统</w:t>
            </w:r>
          </w:p>
        </w:tc>
        <w:tc>
          <w:tcPr>
            <w:tcW w:w="980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633" w:type="dxa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包含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研华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工控机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套和上位机软件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71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bookmarkStart w:id="0" w:name="_GoBack" w:colFirst="0" w:colLast="4"/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bookmarkEnd w:id="0"/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2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2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0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CB32103"/>
    <w:rsid w:val="5DC673A8"/>
    <w:rsid w:val="60476A4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7"/>
    <w:autoRedefine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autoRedefine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customStyle="1" w:styleId="19">
    <w:name w:val="标题 2 Char"/>
    <w:basedOn w:val="16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autoRedefine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2"/>
    <w:autoRedefine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autoRedefine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34">
    <w:name w:val="font51"/>
    <w:basedOn w:val="1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4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468</Words>
  <Characters>2671</Characters>
  <Lines>22</Lines>
  <Paragraphs>6</Paragraphs>
  <TotalTime>1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2024-08-12T05:34:18Z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4C9C173535A646DF971B7B056FA908F5_12</vt:lpwstr>
  </property>
</Properties>
</file>