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156" w:beforeLines="50" w:after="156" w:afterLines="50" w:line="360" w:lineRule="auto"/>
        <w:jc w:val="center"/>
        <w:rPr>
          <w:rFonts w:ascii="微软雅黑" w:hAnsi="微软雅黑" w:eastAsia="微软雅黑"/>
          <w:b/>
          <w:spacing w:val="40"/>
          <w:sz w:val="32"/>
        </w:rPr>
      </w:pPr>
      <w:r>
        <w:rPr>
          <w:rFonts w:hint="eastAsia" w:ascii="微软雅黑" w:hAnsi="微软雅黑" w:eastAsia="微软雅黑"/>
          <w:b/>
          <w:spacing w:val="40"/>
          <w:sz w:val="32"/>
        </w:rPr>
        <w:t>供应商资格审查资料提交格式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 w:line="240" w:lineRule="auto"/>
        <w:ind w:firstLine="480" w:firstLineChars="200"/>
        <w:jc w:val="both"/>
        <w:textAlignment w:val="auto"/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一、在中华人民共和国境内依法注册的法人或非法人组织（提供中华人民共和国境内行政管理部门登记的主体资格证书（包括但不限于营业执照、事业单位法人证书、社会团体法人登记证书等））；</w:t>
      </w:r>
    </w:p>
    <w:tbl>
      <w:tblPr>
        <w:tblStyle w:val="14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</w:p>
        </w:tc>
      </w:tr>
    </w:tbl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 w:line="240" w:lineRule="auto"/>
        <w:ind w:firstLine="480" w:firstLineChars="200"/>
        <w:jc w:val="both"/>
        <w:textAlignment w:val="auto"/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二、企业信誉：未被人民法院列为失信被执行人、重大税收违法失信主体，提供信用中国（www.creditchina.gov.cn）截图，以网站查询结果为准；</w:t>
      </w:r>
    </w:p>
    <w:tbl>
      <w:tblPr>
        <w:tblStyle w:val="14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微软雅黑" w:hAnsi="微软雅黑" w:eastAsia="微软雅黑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以下为查询步骤示例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</w:pPr>
            <w:r>
              <w:drawing>
                <wp:inline distT="0" distB="0" distL="114300" distR="114300">
                  <wp:extent cx="5271135" cy="3643630"/>
                  <wp:effectExtent l="0" t="0" r="1905" b="1397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1135" cy="3643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/>
                <w:lang w:eastAsia="zh-CN"/>
              </w:rPr>
            </w:pPr>
            <w:r>
              <w:drawing>
                <wp:inline distT="0" distB="0" distL="114300" distR="114300">
                  <wp:extent cx="4756150" cy="4137025"/>
                  <wp:effectExtent l="0" t="0" r="13970" b="8255"/>
                  <wp:docPr id="4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56150" cy="4137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drawing>
                <wp:inline distT="0" distB="0" distL="114300" distR="114300">
                  <wp:extent cx="5269230" cy="2719070"/>
                  <wp:effectExtent l="0" t="0" r="3810" b="889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9230" cy="271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11"/>
        <w:numPr>
          <w:ilvl w:val="0"/>
          <w:numId w:val="1"/>
        </w:numPr>
        <w:adjustRightInd w:val="0"/>
        <w:snapToGrid w:val="0"/>
        <w:spacing w:before="156" w:beforeLines="50" w:after="156" w:afterLines="50" w:line="360" w:lineRule="auto"/>
        <w:ind w:firstLine="480" w:firstLineChars="200"/>
        <w:jc w:val="both"/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供应商承诺：</w:t>
      </w:r>
    </w:p>
    <w:tbl>
      <w:tblPr>
        <w:tblStyle w:val="14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微软雅黑" w:hAnsi="微软雅黑" w:eastAsia="微软雅黑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示例如下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center"/>
              <w:rPr>
                <w:rFonts w:hint="eastAsia" w:ascii="微软雅黑" w:hAnsi="微软雅黑" w:eastAsia="微软雅黑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承诺函</w:t>
            </w:r>
          </w:p>
          <w:p>
            <w:pPr>
              <w:spacing w:line="360" w:lineRule="auto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hAnsi="宋体"/>
                <w:sz w:val="24"/>
                <w:szCs w:val="21"/>
                <w:lang w:val="en-US" w:eastAsia="zh-CN"/>
              </w:rPr>
              <w:t>（采购人）：</w:t>
            </w:r>
          </w:p>
          <w:p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我公司承诺满足以下要求：</w:t>
            </w:r>
          </w:p>
          <w:p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①供应商的法定代表人或负责人为同一人或者存在控股、管理关系的不同供应商，不得参加同一标段或者未划分标段的同一采购项目竞价；</w:t>
            </w:r>
          </w:p>
          <w:p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②具有完善的售后服务体系保证；</w:t>
            </w:r>
          </w:p>
          <w:p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如出现上述情况，采购人有权取消成交供应商的成交资格。</w:t>
            </w:r>
          </w:p>
          <w:p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特此承诺。</w:t>
            </w:r>
          </w:p>
          <w:p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</w:p>
          <w:p>
            <w:pPr>
              <w:spacing w:line="360" w:lineRule="auto"/>
              <w:ind w:firstLine="480" w:firstLineChars="200"/>
              <w:rPr>
                <w:rFonts w:hint="default" w:hAnsi="宋体"/>
                <w:sz w:val="24"/>
                <w:szCs w:val="21"/>
                <w:lang w:val="en-US" w:eastAsia="zh-CN"/>
              </w:rPr>
            </w:pPr>
          </w:p>
          <w:p>
            <w:pPr>
              <w:spacing w:line="360" w:lineRule="auto"/>
              <w:ind w:firstLine="4320" w:firstLineChars="1800"/>
              <w:rPr>
                <w:rFonts w:hAnsi="宋体"/>
                <w:sz w:val="24"/>
                <w:szCs w:val="21"/>
              </w:rPr>
            </w:pPr>
            <w:r>
              <w:rPr>
                <w:rFonts w:hint="eastAsia" w:hAnsi="宋体"/>
                <w:sz w:val="24"/>
                <w:szCs w:val="21"/>
              </w:rPr>
              <w:t>供应商</w:t>
            </w:r>
            <w:r>
              <w:rPr>
                <w:rFonts w:hAnsi="宋体"/>
                <w:sz w:val="24"/>
                <w:szCs w:val="21"/>
              </w:rPr>
              <w:t>全称（加盖公章）：</w:t>
            </w:r>
          </w:p>
          <w:p>
            <w:pPr>
              <w:widowControl/>
              <w:adjustRightInd w:val="0"/>
              <w:snapToGrid w:val="0"/>
              <w:spacing w:line="360" w:lineRule="auto"/>
              <w:ind w:firstLine="480" w:firstLineChars="200"/>
              <w:rPr>
                <w:sz w:val="24"/>
                <w:szCs w:val="21"/>
              </w:rPr>
            </w:pPr>
          </w:p>
          <w:p>
            <w:pPr>
              <w:pStyle w:val="11"/>
              <w:wordWrap w:val="0"/>
              <w:adjustRightInd w:val="0"/>
              <w:snapToGrid w:val="0"/>
              <w:spacing w:before="156" w:beforeLines="50" w:after="156" w:afterLines="50" w:line="360" w:lineRule="auto"/>
              <w:ind w:firstLine="480" w:firstLineChars="200"/>
              <w:jc w:val="right"/>
              <w:rPr>
                <w:rFonts w:hint="default" w:hAnsi="宋体" w:eastAsia="宋体"/>
                <w:sz w:val="24"/>
                <w:szCs w:val="21"/>
                <w:lang w:val="en-US" w:eastAsia="zh-CN"/>
              </w:rPr>
            </w:pPr>
            <w:r>
              <w:rPr>
                <w:rFonts w:hAnsi="宋体"/>
                <w:sz w:val="24"/>
                <w:szCs w:val="21"/>
              </w:rPr>
              <w:t>法定代表人</w:t>
            </w:r>
            <w:r>
              <w:rPr>
                <w:rFonts w:hint="eastAsia" w:hAnsi="宋体"/>
                <w:sz w:val="24"/>
                <w:szCs w:val="21"/>
                <w:lang w:val="en-US" w:eastAsia="zh-CN"/>
              </w:rPr>
              <w:t>或</w:t>
            </w:r>
            <w:r>
              <w:rPr>
                <w:rFonts w:hAnsi="宋体"/>
                <w:sz w:val="24"/>
                <w:szCs w:val="21"/>
              </w:rPr>
              <w:t>代理人</w:t>
            </w:r>
            <w:r>
              <w:rPr>
                <w:rFonts w:hint="eastAsia" w:hAnsi="宋体"/>
                <w:sz w:val="24"/>
                <w:szCs w:val="21"/>
              </w:rPr>
              <w:t>签字</w:t>
            </w:r>
            <w:r>
              <w:rPr>
                <w:rFonts w:hint="eastAsia"/>
                <w:sz w:val="24"/>
                <w:szCs w:val="21"/>
                <w:lang w:val="en-US" w:eastAsia="zh-CN"/>
              </w:rPr>
              <w:t>或签章</w:t>
            </w:r>
            <w:r>
              <w:rPr>
                <w:rFonts w:hint="eastAsia" w:hAnsi="宋体"/>
                <w:sz w:val="24"/>
                <w:szCs w:val="21"/>
              </w:rPr>
              <w:t>：</w:t>
            </w:r>
            <w:r>
              <w:rPr>
                <w:rFonts w:hint="eastAsia"/>
                <w:sz w:val="24"/>
                <w:szCs w:val="21"/>
                <w:lang w:val="en-US" w:eastAsia="zh-CN"/>
              </w:rPr>
              <w:t xml:space="preserve">          </w:t>
            </w:r>
          </w:p>
          <w:p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ind w:firstLine="480" w:firstLineChars="200"/>
              <w:jc w:val="right"/>
              <w:rPr>
                <w:rFonts w:hint="default" w:hAnsi="宋体" w:eastAsia="宋体"/>
                <w:sz w:val="24"/>
                <w:szCs w:val="21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lang w:val="en-US" w:eastAsia="zh-CN"/>
              </w:rPr>
              <w:t>年  月  日</w:t>
            </w:r>
          </w:p>
        </w:tc>
      </w:tr>
    </w:tbl>
    <w:p>
      <w:pPr>
        <w:pStyle w:val="11"/>
        <w:adjustRightInd w:val="0"/>
        <w:snapToGrid w:val="0"/>
        <w:spacing w:before="156" w:beforeLines="50" w:after="156" w:afterLines="50" w:line="360" w:lineRule="auto"/>
        <w:ind w:firstLine="480" w:firstLineChars="200"/>
        <w:jc w:val="both"/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四、生产厂家或其授权的代理商或经销商均可（如供应商为生产厂家，提供生产厂家声明函（格式自拟）；如供应商为代理商或经销商，提供生产厂家出具的授权材料（不接受经销商或者代理商的再次授权）；   </w:t>
      </w:r>
    </w:p>
    <w:tbl>
      <w:tblPr>
        <w:tblStyle w:val="14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</w:p>
        </w:tc>
      </w:tr>
    </w:tbl>
    <w:p>
      <w:pPr>
        <w:pStyle w:val="11"/>
        <w:numPr>
          <w:ilvl w:val="0"/>
          <w:numId w:val="0"/>
        </w:numPr>
        <w:adjustRightInd w:val="0"/>
        <w:snapToGrid w:val="0"/>
        <w:spacing w:before="156" w:beforeLines="50" w:after="156" w:afterLines="50" w:line="360" w:lineRule="auto"/>
        <w:ind w:firstLine="480" w:firstLineChars="200"/>
        <w:jc w:val="both"/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五、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《竞价</w:t>
      </w: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授权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报名表》按要求填写完整。</w:t>
      </w:r>
    </w:p>
    <w:p>
      <w:pPr>
        <w:adjustRightInd w:val="0"/>
        <w:snapToGrid w:val="0"/>
        <w:spacing w:before="156" w:beforeLines="50" w:after="156" w:afterLines="50" w:line="360" w:lineRule="auto"/>
        <w:jc w:val="center"/>
        <w:rPr>
          <w:rFonts w:ascii="宋体" w:hAnsi="宋体"/>
          <w:b/>
          <w:sz w:val="32"/>
          <w:szCs w:val="28"/>
        </w:rPr>
      </w:pPr>
      <w:r>
        <w:rPr>
          <w:rFonts w:hint="eastAsia" w:ascii="宋体" w:hAnsi="宋体"/>
          <w:b/>
          <w:sz w:val="32"/>
          <w:szCs w:val="28"/>
          <w:lang w:eastAsia="zh-CN"/>
        </w:rPr>
        <w:t>竞价</w:t>
      </w:r>
      <w:r>
        <w:rPr>
          <w:rFonts w:hint="eastAsia" w:ascii="宋体" w:hAnsi="宋体"/>
          <w:b/>
          <w:sz w:val="32"/>
          <w:szCs w:val="28"/>
        </w:rPr>
        <w:t>授权</w:t>
      </w:r>
      <w:r>
        <w:rPr>
          <w:rFonts w:ascii="宋体" w:hAnsi="宋体"/>
          <w:b/>
          <w:sz w:val="32"/>
          <w:szCs w:val="28"/>
        </w:rPr>
        <w:t>报名表</w:t>
      </w:r>
    </w:p>
    <w:p>
      <w:pPr>
        <w:spacing w:line="360" w:lineRule="auto"/>
        <w:ind w:firstLine="480" w:firstLineChars="200"/>
        <w:rPr>
          <w:sz w:val="24"/>
          <w:szCs w:val="21"/>
        </w:rPr>
      </w:pPr>
      <w:r>
        <w:rPr>
          <w:rFonts w:hAnsi="宋体"/>
          <w:sz w:val="24"/>
          <w:szCs w:val="21"/>
        </w:rPr>
        <w:t>本人</w:t>
      </w:r>
      <w:r>
        <w:rPr>
          <w:rFonts w:hint="eastAsia" w:hAnsi="宋体"/>
          <w:sz w:val="24"/>
          <w:szCs w:val="21"/>
          <w:u w:val="single"/>
        </w:rPr>
        <w:t xml:space="preserve">       （身份证号：     ）</w:t>
      </w:r>
      <w:r>
        <w:rPr>
          <w:rFonts w:hAnsi="宋体"/>
          <w:sz w:val="24"/>
          <w:szCs w:val="21"/>
        </w:rPr>
        <w:t>系</w:t>
      </w:r>
      <w:r>
        <w:rPr>
          <w:rFonts w:hint="eastAsia" w:hAnsi="宋体"/>
          <w:sz w:val="24"/>
          <w:szCs w:val="21"/>
          <w:u w:val="single"/>
        </w:rPr>
        <w:t xml:space="preserve">                </w:t>
      </w:r>
      <w:r>
        <w:rPr>
          <w:rFonts w:hAnsi="宋体"/>
          <w:sz w:val="24"/>
          <w:szCs w:val="21"/>
        </w:rPr>
        <w:t>的法定代表人</w:t>
      </w:r>
      <w:r>
        <w:rPr>
          <w:rFonts w:hint="eastAsia" w:hAnsi="宋体"/>
          <w:sz w:val="24"/>
          <w:szCs w:val="21"/>
          <w:lang w:val="en-US" w:eastAsia="zh-CN"/>
        </w:rPr>
        <w:t>/负责人</w:t>
      </w:r>
      <w:r>
        <w:rPr>
          <w:rFonts w:hAnsi="宋体"/>
          <w:sz w:val="24"/>
          <w:szCs w:val="21"/>
        </w:rPr>
        <w:t>，现委托</w:t>
      </w:r>
      <w:r>
        <w:rPr>
          <w:rFonts w:hint="eastAsia" w:hAnsi="宋体"/>
          <w:sz w:val="24"/>
          <w:szCs w:val="21"/>
          <w:u w:val="single"/>
        </w:rPr>
        <w:t xml:space="preserve">     （身份证号：      ）</w:t>
      </w:r>
      <w:r>
        <w:rPr>
          <w:rFonts w:hAnsi="宋体"/>
          <w:sz w:val="24"/>
          <w:szCs w:val="21"/>
        </w:rPr>
        <w:t>为</w:t>
      </w:r>
      <w:r>
        <w:rPr>
          <w:rFonts w:hint="eastAsia" w:hAnsi="宋体"/>
          <w:sz w:val="24"/>
          <w:szCs w:val="21"/>
          <w:lang w:eastAsia="zh-CN"/>
        </w:rPr>
        <w:t>我公司</w:t>
      </w:r>
      <w:r>
        <w:rPr>
          <w:rFonts w:hAnsi="宋体"/>
          <w:sz w:val="24"/>
          <w:szCs w:val="21"/>
        </w:rPr>
        <w:t>代理人。代理人根据授权，以</w:t>
      </w:r>
      <w:r>
        <w:rPr>
          <w:rFonts w:hint="eastAsia" w:hAnsi="宋体"/>
          <w:sz w:val="24"/>
          <w:szCs w:val="21"/>
          <w:lang w:eastAsia="zh-CN"/>
        </w:rPr>
        <w:t>我公司</w:t>
      </w:r>
      <w:r>
        <w:rPr>
          <w:rFonts w:hAnsi="宋体"/>
          <w:sz w:val="24"/>
          <w:szCs w:val="21"/>
        </w:rPr>
        <w:t>名义</w:t>
      </w:r>
      <w:r>
        <w:rPr>
          <w:rFonts w:hint="eastAsia" w:hAnsi="宋体"/>
          <w:sz w:val="24"/>
          <w:szCs w:val="21"/>
        </w:rPr>
        <w:t>参加</w:t>
      </w:r>
      <w:r>
        <w:rPr>
          <w:rFonts w:hint="eastAsia" w:hAnsi="宋体"/>
          <w:sz w:val="24"/>
          <w:szCs w:val="21"/>
          <w:u w:val="single"/>
        </w:rPr>
        <w:t xml:space="preserve">         </w:t>
      </w:r>
      <w:r>
        <w:rPr>
          <w:rFonts w:hint="eastAsia" w:hAnsi="宋体"/>
          <w:sz w:val="24"/>
          <w:szCs w:val="21"/>
          <w:u w:val="none"/>
          <w:lang w:val="en-US" w:eastAsia="zh-CN"/>
        </w:rPr>
        <w:t>项目（项目编号：</w:t>
      </w:r>
      <w:r>
        <w:rPr>
          <w:rFonts w:hint="eastAsia" w:hAnsi="宋体"/>
          <w:sz w:val="24"/>
          <w:szCs w:val="21"/>
          <w:u w:val="single"/>
        </w:rPr>
        <w:t xml:space="preserve">         </w:t>
      </w:r>
      <w:r>
        <w:rPr>
          <w:rFonts w:hint="eastAsia" w:hAnsi="宋体"/>
          <w:sz w:val="24"/>
          <w:szCs w:val="21"/>
          <w:u w:val="none"/>
          <w:lang w:val="en-US" w:eastAsia="zh-CN"/>
        </w:rPr>
        <w:t>）</w:t>
      </w:r>
      <w:r>
        <w:rPr>
          <w:rFonts w:hint="eastAsia" w:hAnsi="宋体"/>
          <w:sz w:val="24"/>
          <w:szCs w:val="21"/>
        </w:rPr>
        <w:t>一切采购活动中的资格审查</w:t>
      </w:r>
      <w:r>
        <w:rPr>
          <w:rFonts w:hint="eastAsia" w:hAnsi="宋体"/>
          <w:sz w:val="24"/>
          <w:szCs w:val="21"/>
          <w:lang w:val="en-US" w:eastAsia="zh-CN"/>
        </w:rPr>
        <w:t>资料</w:t>
      </w:r>
      <w:r>
        <w:rPr>
          <w:rFonts w:hint="eastAsia" w:hAnsi="宋体"/>
          <w:sz w:val="24"/>
          <w:szCs w:val="21"/>
        </w:rPr>
        <w:t>的</w:t>
      </w:r>
      <w:r>
        <w:rPr>
          <w:rFonts w:hAnsi="宋体"/>
          <w:sz w:val="24"/>
          <w:szCs w:val="21"/>
        </w:rPr>
        <w:t>签署、澄清、说明、补正、递交、撤回、修改和处理有关事宜，其法律后果由</w:t>
      </w:r>
      <w:r>
        <w:rPr>
          <w:rFonts w:hint="eastAsia" w:hAnsi="宋体"/>
          <w:sz w:val="24"/>
          <w:szCs w:val="21"/>
          <w:lang w:eastAsia="zh-CN"/>
        </w:rPr>
        <w:t>我公司</w:t>
      </w:r>
      <w:r>
        <w:rPr>
          <w:rFonts w:hAnsi="宋体"/>
          <w:sz w:val="24"/>
          <w:szCs w:val="21"/>
        </w:rPr>
        <w:t>承担。</w:t>
      </w:r>
      <w:r>
        <w:rPr>
          <w:sz w:val="24"/>
          <w:szCs w:val="21"/>
        </w:rPr>
        <w:t>我公司针对</w:t>
      </w:r>
      <w:r>
        <w:rPr>
          <w:rFonts w:hint="eastAsia"/>
          <w:sz w:val="24"/>
          <w:szCs w:val="21"/>
          <w:lang w:val="en-US" w:eastAsia="zh-CN"/>
        </w:rPr>
        <w:t>本项目</w:t>
      </w:r>
      <w:r>
        <w:rPr>
          <w:rFonts w:hint="eastAsia"/>
          <w:sz w:val="24"/>
          <w:szCs w:val="21"/>
          <w:lang w:eastAsia="zh-CN"/>
        </w:rPr>
        <w:t>，</w:t>
      </w:r>
      <w:r>
        <w:rPr>
          <w:rFonts w:hint="eastAsia"/>
          <w:sz w:val="24"/>
          <w:szCs w:val="21"/>
          <w:lang w:val="en-US" w:eastAsia="zh-CN"/>
        </w:rPr>
        <w:t>做出如下承诺</w:t>
      </w:r>
      <w:r>
        <w:rPr>
          <w:sz w:val="24"/>
          <w:szCs w:val="21"/>
        </w:rPr>
        <w:t>：</w:t>
      </w:r>
    </w:p>
    <w:p>
      <w:pPr>
        <w:numPr>
          <w:ilvl w:val="0"/>
          <w:numId w:val="2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</w:rPr>
        <w:t>我公司提供工程、货物或服务质量标准符合公告要求，完全能满足采购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人</w:t>
      </w:r>
      <w:r>
        <w:rPr>
          <w:rFonts w:hint="eastAsia" w:ascii="宋体" w:hAnsi="宋体" w:eastAsia="宋体" w:cs="宋体"/>
          <w:sz w:val="24"/>
          <w:szCs w:val="21"/>
        </w:rPr>
        <w:t>要求，如若无法满足要求，我公司将对此负全部责任。</w:t>
      </w:r>
    </w:p>
    <w:p>
      <w:pPr>
        <w:numPr>
          <w:ilvl w:val="0"/>
          <w:numId w:val="2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若我公司成交，将按要求在成交通知书发出后5个工作日内向采购组织方交纳服务费，否则采购组织方有权从我公司报价保证金中扣除（以成交供应商总价报价为基数，费率为1%，不足500元按500元收取。）。</w:t>
      </w:r>
    </w:p>
    <w:p>
      <w:pPr>
        <w:numPr>
          <w:ilvl w:val="0"/>
          <w:numId w:val="2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1"/>
        </w:rPr>
      </w:pPr>
      <w:bookmarkStart w:id="0" w:name="_GoBack"/>
      <w:bookmarkEnd w:id="0"/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我公司与采购人不存在可能影响采购公正性的利害关系</w:t>
      </w:r>
      <w:r>
        <w:rPr>
          <w:rFonts w:hint="eastAsia" w:ascii="宋体" w:hAnsi="宋体" w:eastAsia="宋体" w:cs="宋体"/>
          <w:sz w:val="24"/>
          <w:szCs w:val="21"/>
          <w:lang w:eastAsia="zh-CN"/>
        </w:rPr>
        <w:t>。</w:t>
      </w:r>
    </w:p>
    <w:tbl>
      <w:tblPr>
        <w:tblStyle w:val="14"/>
        <w:tblW w:w="8260" w:type="dxa"/>
        <w:tblInd w:w="0" w:type="dxa"/>
        <w:tblBorders>
          <w:top w:val="dashed" w:color="auto" w:sz="4" w:space="0"/>
          <w:left w:val="dashed" w:color="auto" w:sz="4" w:space="0"/>
          <w:bottom w:val="dashed" w:color="auto" w:sz="4" w:space="0"/>
          <w:right w:val="dashed" w:color="auto" w:sz="4" w:space="0"/>
          <w:insideH w:val="dashed" w:color="auto" w:sz="4" w:space="0"/>
          <w:insideV w:val="dash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30"/>
        <w:gridCol w:w="4130"/>
      </w:tblGrid>
      <w:tr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7" w:hRule="atLeast"/>
        </w:trPr>
        <w:tc>
          <w:tcPr>
            <w:tcW w:w="4130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ascii="微软雅黑" w:hAnsi="微软雅黑" w:eastAsia="微软雅黑" w:cs="Times New Roman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 </w:t>
            </w: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法定代表人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/负责人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身份证正面</w:t>
            </w:r>
          </w:p>
          <w:p/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</w:tc>
        <w:tc>
          <w:tcPr>
            <w:tcW w:w="4130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 </w:t>
            </w: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>
            <w:pPr>
              <w:jc w:val="center"/>
            </w:pP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法定代表人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/负责人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身份证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反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面</w:t>
            </w:r>
          </w:p>
          <w:p>
            <w:pPr>
              <w:jc w:val="center"/>
            </w:pP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kern w:val="2"/>
                <w:sz w:val="24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2" w:hRule="atLeast"/>
        </w:trPr>
        <w:tc>
          <w:tcPr>
            <w:tcW w:w="4130" w:type="dxa"/>
          </w:tcPr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代理人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身份证正面</w:t>
            </w:r>
          </w:p>
        </w:tc>
        <w:tc>
          <w:tcPr>
            <w:tcW w:w="4130" w:type="dxa"/>
          </w:tcPr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代理人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身份证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反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面</w:t>
            </w: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</w:tc>
      </w:tr>
    </w:tbl>
    <w:p>
      <w:pPr>
        <w:spacing w:line="240" w:lineRule="auto"/>
        <w:ind w:firstLine="0" w:firstLineChars="0"/>
        <w:rPr>
          <w:rFonts w:hAnsi="宋体"/>
          <w:sz w:val="24"/>
          <w:szCs w:val="21"/>
        </w:rPr>
      </w:pPr>
      <w:r>
        <w:rPr>
          <w:rFonts w:hAnsi="宋体"/>
          <w:sz w:val="24"/>
          <w:szCs w:val="21"/>
        </w:rPr>
        <w:br w:type="page"/>
      </w:r>
    </w:p>
    <w:tbl>
      <w:tblPr>
        <w:tblStyle w:val="13"/>
        <w:tblW w:w="87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09"/>
        <w:gridCol w:w="58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宋体" w:hAnsi="宋体"/>
                <w:sz w:val="18"/>
                <w:szCs w:val="16"/>
              </w:rPr>
            </w:pPr>
            <w:r>
              <w:rPr>
                <w:rFonts w:hint="eastAsia" w:ascii="宋体" w:hAnsi="宋体"/>
                <w:sz w:val="18"/>
                <w:szCs w:val="16"/>
              </w:rPr>
              <w:t>供应商详细通讯地址（</w:t>
            </w: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服务费</w:t>
            </w:r>
            <w:r>
              <w:rPr>
                <w:rFonts w:hint="eastAsia" w:ascii="宋体" w:hAnsi="宋体"/>
                <w:sz w:val="18"/>
                <w:szCs w:val="16"/>
              </w:rPr>
              <w:t>发票/成交通知书按此地址邮寄）</w:t>
            </w:r>
          </w:p>
        </w:tc>
        <w:tc>
          <w:tcPr>
            <w:tcW w:w="5828" w:type="dxa"/>
            <w:vAlign w:val="center"/>
          </w:tcPr>
          <w:p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Theme="minorEastAsia"/>
                <w:sz w:val="18"/>
                <w:szCs w:val="16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代理人姓名</w:t>
            </w:r>
          </w:p>
        </w:tc>
        <w:tc>
          <w:tcPr>
            <w:tcW w:w="5828" w:type="dxa"/>
            <w:vAlign w:val="center"/>
          </w:tcPr>
          <w:p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2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Theme="minorEastAsia"/>
                <w:sz w:val="18"/>
                <w:szCs w:val="16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代理人联系方式</w:t>
            </w:r>
          </w:p>
        </w:tc>
        <w:tc>
          <w:tcPr>
            <w:tcW w:w="5828" w:type="dxa"/>
            <w:vAlign w:val="center"/>
          </w:tcPr>
          <w:p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/>
                <w:sz w:val="18"/>
                <w:szCs w:val="16"/>
              </w:rPr>
            </w:pPr>
            <w:r>
              <w:rPr>
                <w:rFonts w:hint="eastAsia" w:ascii="宋体" w:hAnsi="宋体"/>
                <w:sz w:val="18"/>
                <w:szCs w:val="16"/>
              </w:rPr>
              <w:t>E-mail （电子邮箱）</w:t>
            </w:r>
          </w:p>
        </w:tc>
        <w:tc>
          <w:tcPr>
            <w:tcW w:w="5828" w:type="dxa"/>
            <w:vAlign w:val="center"/>
          </w:tcPr>
          <w:p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Theme="minorEastAsia"/>
                <w:sz w:val="18"/>
                <w:szCs w:val="16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服务费发票类型</w:t>
            </w:r>
          </w:p>
        </w:tc>
        <w:tc>
          <w:tcPr>
            <w:tcW w:w="5828" w:type="dxa"/>
            <w:vAlign w:val="center"/>
          </w:tcPr>
          <w:p>
            <w:pPr>
              <w:spacing w:line="520" w:lineRule="exact"/>
              <w:ind w:firstLine="540" w:firstLineChars="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t xml:space="preserve">增值税专用发票      </w:t>
            </w: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t>增值税普通发票</w:t>
            </w:r>
          </w:p>
        </w:tc>
      </w:tr>
    </w:tbl>
    <w:p>
      <w:pPr>
        <w:rPr>
          <w:rFonts w:hint="eastAsia" w:hAnsi="宋体"/>
          <w:sz w:val="24"/>
          <w:szCs w:val="21"/>
        </w:rPr>
      </w:pPr>
    </w:p>
    <w:p>
      <w:pPr>
        <w:ind w:firstLine="4080" w:firstLineChars="1700"/>
        <w:rPr>
          <w:rFonts w:hAnsi="宋体"/>
          <w:sz w:val="24"/>
          <w:szCs w:val="21"/>
        </w:rPr>
      </w:pPr>
      <w:r>
        <w:rPr>
          <w:rFonts w:hint="eastAsia" w:hAnsi="宋体"/>
          <w:sz w:val="24"/>
          <w:szCs w:val="21"/>
        </w:rPr>
        <w:t>供应商</w:t>
      </w:r>
      <w:r>
        <w:rPr>
          <w:rFonts w:hAnsi="宋体"/>
          <w:sz w:val="24"/>
          <w:szCs w:val="21"/>
        </w:rPr>
        <w:t>全称（加盖公章）：</w:t>
      </w:r>
    </w:p>
    <w:p>
      <w:pPr>
        <w:ind w:firstLine="4080" w:firstLineChars="1700"/>
        <w:rPr>
          <w:rFonts w:hint="eastAsia" w:hAnsi="宋体"/>
          <w:sz w:val="24"/>
          <w:szCs w:val="21"/>
          <w:lang w:val="en-US" w:eastAsia="zh-CN"/>
        </w:rPr>
      </w:pPr>
    </w:p>
    <w:p>
      <w:pPr>
        <w:ind w:firstLine="4080" w:firstLineChars="1700"/>
        <w:rPr>
          <w:rFonts w:hint="eastAsia" w:hAnsi="宋体"/>
          <w:sz w:val="24"/>
          <w:szCs w:val="21"/>
        </w:rPr>
      </w:pPr>
      <w:r>
        <w:rPr>
          <w:rFonts w:hint="eastAsia" w:hAnsi="宋体"/>
          <w:sz w:val="24"/>
          <w:szCs w:val="21"/>
          <w:lang w:val="en-US" w:eastAsia="zh-CN"/>
        </w:rPr>
        <w:t>日期：</w:t>
      </w:r>
    </w:p>
    <w:p>
      <w:pPr>
        <w:widowControl/>
        <w:adjustRightInd w:val="0"/>
        <w:snapToGrid w:val="0"/>
        <w:spacing w:line="520" w:lineRule="exact"/>
        <w:ind w:firstLine="480" w:firstLineChars="200"/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</w:pPr>
    </w:p>
    <w:p>
      <w:pPr>
        <w:widowControl/>
        <w:adjustRightInd w:val="0"/>
        <w:snapToGrid w:val="0"/>
        <w:spacing w:line="520" w:lineRule="exact"/>
        <w:ind w:firstLine="480" w:firstLineChars="200"/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</w:pPr>
    </w:p>
    <w:p>
      <w:pPr>
        <w:widowControl/>
        <w:adjustRightInd w:val="0"/>
        <w:snapToGrid w:val="0"/>
        <w:spacing w:line="520" w:lineRule="exact"/>
        <w:ind w:firstLine="480" w:firstLineChars="200"/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</w:pP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注：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1、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供应商应在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报价截止时间前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将以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上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资料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扫描为一个文件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  <w:t>（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要求提供原件的扫描件或复印件加盖公章扫描件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  <w:t>）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并按采购公告要求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线上递交：</w:t>
      </w:r>
    </w:p>
    <w:p>
      <w:pPr>
        <w:widowControl/>
        <w:numPr>
          <w:ilvl w:val="0"/>
          <w:numId w:val="3"/>
        </w:numPr>
        <w:adjustRightInd w:val="0"/>
        <w:snapToGrid w:val="0"/>
        <w:spacing w:line="520" w:lineRule="exact"/>
        <w:ind w:firstLine="480" w:firstLineChars="200"/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</w:pP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扫描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文件命名要求：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“项目编号+单位名称”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  <w:t>。</w:t>
      </w:r>
    </w:p>
    <w:p>
      <w:pPr>
        <w:widowControl/>
        <w:numPr>
          <w:ilvl w:val="0"/>
          <w:numId w:val="0"/>
        </w:numPr>
        <w:adjustRightInd w:val="0"/>
        <w:snapToGrid w:val="0"/>
        <w:spacing w:line="520" w:lineRule="exact"/>
        <w:ind w:firstLine="480" w:firstLineChars="200"/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</w:pP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3、以上格式仅供参考，供应商须仔细阅读网上竞价公告中的供应商资格审查标准，并按要求将所有供应商资格审查资料制作于本格式中，如有遗漏，导致的相应后果由供应商自行承担。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</w:pPr>
    <w:r>
      <w:fldChar w:fldCharType="begin"/>
    </w:r>
    <w:r>
      <w:rPr>
        <w:rStyle w:val="17"/>
      </w:rPr>
      <w:instrText xml:space="preserve"> PAGE </w:instrText>
    </w:r>
    <w:r>
      <w:fldChar w:fldCharType="separate"/>
    </w:r>
    <w:r>
      <w:rPr>
        <w:rStyle w:val="17"/>
      </w:rPr>
      <w:t>3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  <w:ind w:right="360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8D01AF5"/>
    <w:multiLevelType w:val="singleLevel"/>
    <w:tmpl w:val="B8D01AF5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227AC998"/>
    <w:multiLevelType w:val="singleLevel"/>
    <w:tmpl w:val="227AC998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77060B0B"/>
    <w:multiLevelType w:val="singleLevel"/>
    <w:tmpl w:val="77060B0B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3NGEzZmZkYTY0YTlmZTAwY2RmMTMyNzVhMjk3MzIifQ=="/>
  </w:docVars>
  <w:rsids>
    <w:rsidRoot w:val="00AB2A8B"/>
    <w:rsid w:val="00040F91"/>
    <w:rsid w:val="0004487F"/>
    <w:rsid w:val="00062284"/>
    <w:rsid w:val="00062FA0"/>
    <w:rsid w:val="00083EFE"/>
    <w:rsid w:val="000917B6"/>
    <w:rsid w:val="00097357"/>
    <w:rsid w:val="000A1A57"/>
    <w:rsid w:val="000A240E"/>
    <w:rsid w:val="000B0688"/>
    <w:rsid w:val="000B5992"/>
    <w:rsid w:val="000C687E"/>
    <w:rsid w:val="000E1E48"/>
    <w:rsid w:val="000E4F09"/>
    <w:rsid w:val="000F04C9"/>
    <w:rsid w:val="001072B6"/>
    <w:rsid w:val="00113E9C"/>
    <w:rsid w:val="00123D15"/>
    <w:rsid w:val="0012591D"/>
    <w:rsid w:val="00144744"/>
    <w:rsid w:val="00153B6F"/>
    <w:rsid w:val="001543C4"/>
    <w:rsid w:val="001722E5"/>
    <w:rsid w:val="001836F0"/>
    <w:rsid w:val="001872D9"/>
    <w:rsid w:val="00193AA3"/>
    <w:rsid w:val="001C0D00"/>
    <w:rsid w:val="001C7B1C"/>
    <w:rsid w:val="001D2B40"/>
    <w:rsid w:val="001D3F96"/>
    <w:rsid w:val="001E6389"/>
    <w:rsid w:val="001F44BA"/>
    <w:rsid w:val="001F7D60"/>
    <w:rsid w:val="002072C7"/>
    <w:rsid w:val="0021076D"/>
    <w:rsid w:val="00212FAF"/>
    <w:rsid w:val="0021596F"/>
    <w:rsid w:val="002167EA"/>
    <w:rsid w:val="00225CF8"/>
    <w:rsid w:val="002272DE"/>
    <w:rsid w:val="00235031"/>
    <w:rsid w:val="00251C75"/>
    <w:rsid w:val="00254366"/>
    <w:rsid w:val="0028256A"/>
    <w:rsid w:val="00287356"/>
    <w:rsid w:val="00290797"/>
    <w:rsid w:val="002B4845"/>
    <w:rsid w:val="002E2283"/>
    <w:rsid w:val="002F50EB"/>
    <w:rsid w:val="00313875"/>
    <w:rsid w:val="00334DC4"/>
    <w:rsid w:val="00342305"/>
    <w:rsid w:val="00355D0A"/>
    <w:rsid w:val="00365415"/>
    <w:rsid w:val="00382CF8"/>
    <w:rsid w:val="003A3974"/>
    <w:rsid w:val="003A4890"/>
    <w:rsid w:val="003B2983"/>
    <w:rsid w:val="003C0FEA"/>
    <w:rsid w:val="003C476F"/>
    <w:rsid w:val="003D30BB"/>
    <w:rsid w:val="003E3430"/>
    <w:rsid w:val="003F6EE2"/>
    <w:rsid w:val="00411D17"/>
    <w:rsid w:val="00416DF2"/>
    <w:rsid w:val="00426FB3"/>
    <w:rsid w:val="004577F6"/>
    <w:rsid w:val="00464441"/>
    <w:rsid w:val="00474AC0"/>
    <w:rsid w:val="00476CE8"/>
    <w:rsid w:val="004F7821"/>
    <w:rsid w:val="005213B4"/>
    <w:rsid w:val="005256E9"/>
    <w:rsid w:val="00525F8E"/>
    <w:rsid w:val="005428D1"/>
    <w:rsid w:val="00547E57"/>
    <w:rsid w:val="005519FD"/>
    <w:rsid w:val="00590669"/>
    <w:rsid w:val="005C0C2F"/>
    <w:rsid w:val="005F7A02"/>
    <w:rsid w:val="00612D55"/>
    <w:rsid w:val="00630C67"/>
    <w:rsid w:val="0067786A"/>
    <w:rsid w:val="006A7639"/>
    <w:rsid w:val="006D5257"/>
    <w:rsid w:val="006E2B0D"/>
    <w:rsid w:val="00711515"/>
    <w:rsid w:val="00731E6E"/>
    <w:rsid w:val="007349D6"/>
    <w:rsid w:val="00750913"/>
    <w:rsid w:val="00767EB5"/>
    <w:rsid w:val="00773C2F"/>
    <w:rsid w:val="007863F7"/>
    <w:rsid w:val="00794F0F"/>
    <w:rsid w:val="0079614F"/>
    <w:rsid w:val="007C3143"/>
    <w:rsid w:val="007D073E"/>
    <w:rsid w:val="007D4E91"/>
    <w:rsid w:val="007D5D73"/>
    <w:rsid w:val="007F0F02"/>
    <w:rsid w:val="007F2DA8"/>
    <w:rsid w:val="0082383E"/>
    <w:rsid w:val="008C1E4C"/>
    <w:rsid w:val="008C326B"/>
    <w:rsid w:val="008C5A28"/>
    <w:rsid w:val="008E54AD"/>
    <w:rsid w:val="008E55E8"/>
    <w:rsid w:val="00903E98"/>
    <w:rsid w:val="009133CC"/>
    <w:rsid w:val="00914831"/>
    <w:rsid w:val="00962274"/>
    <w:rsid w:val="00966DAE"/>
    <w:rsid w:val="00981E00"/>
    <w:rsid w:val="0098331A"/>
    <w:rsid w:val="00986E56"/>
    <w:rsid w:val="00997527"/>
    <w:rsid w:val="009A4EE2"/>
    <w:rsid w:val="009B222B"/>
    <w:rsid w:val="009C2DF0"/>
    <w:rsid w:val="009D56C1"/>
    <w:rsid w:val="009E1D3E"/>
    <w:rsid w:val="00A150FA"/>
    <w:rsid w:val="00A42BFA"/>
    <w:rsid w:val="00A52E35"/>
    <w:rsid w:val="00A5663A"/>
    <w:rsid w:val="00A56658"/>
    <w:rsid w:val="00A65DC7"/>
    <w:rsid w:val="00A76144"/>
    <w:rsid w:val="00A8256F"/>
    <w:rsid w:val="00A85D0B"/>
    <w:rsid w:val="00A95901"/>
    <w:rsid w:val="00AA1405"/>
    <w:rsid w:val="00AB2A8B"/>
    <w:rsid w:val="00AB3911"/>
    <w:rsid w:val="00AB4A71"/>
    <w:rsid w:val="00AC1806"/>
    <w:rsid w:val="00AD549C"/>
    <w:rsid w:val="00AE777E"/>
    <w:rsid w:val="00AF4D4B"/>
    <w:rsid w:val="00B1294A"/>
    <w:rsid w:val="00B14860"/>
    <w:rsid w:val="00B217E9"/>
    <w:rsid w:val="00B4538C"/>
    <w:rsid w:val="00B52010"/>
    <w:rsid w:val="00B52C48"/>
    <w:rsid w:val="00B61AA1"/>
    <w:rsid w:val="00B91161"/>
    <w:rsid w:val="00B925B5"/>
    <w:rsid w:val="00B93124"/>
    <w:rsid w:val="00B94600"/>
    <w:rsid w:val="00B958C7"/>
    <w:rsid w:val="00B9596B"/>
    <w:rsid w:val="00B97D28"/>
    <w:rsid w:val="00C3669C"/>
    <w:rsid w:val="00C51202"/>
    <w:rsid w:val="00C55E9D"/>
    <w:rsid w:val="00CB27BA"/>
    <w:rsid w:val="00CB6414"/>
    <w:rsid w:val="00CD376B"/>
    <w:rsid w:val="00CE7ED5"/>
    <w:rsid w:val="00D00478"/>
    <w:rsid w:val="00D136E7"/>
    <w:rsid w:val="00D17762"/>
    <w:rsid w:val="00D23CE2"/>
    <w:rsid w:val="00D25923"/>
    <w:rsid w:val="00D65986"/>
    <w:rsid w:val="00D66481"/>
    <w:rsid w:val="00D74D27"/>
    <w:rsid w:val="00D90365"/>
    <w:rsid w:val="00D97B23"/>
    <w:rsid w:val="00DA586A"/>
    <w:rsid w:val="00DC4D4E"/>
    <w:rsid w:val="00DD2B95"/>
    <w:rsid w:val="00DE6E0B"/>
    <w:rsid w:val="00E00597"/>
    <w:rsid w:val="00E14D86"/>
    <w:rsid w:val="00E1577B"/>
    <w:rsid w:val="00E15C8C"/>
    <w:rsid w:val="00E22C23"/>
    <w:rsid w:val="00E35429"/>
    <w:rsid w:val="00E41854"/>
    <w:rsid w:val="00E728A3"/>
    <w:rsid w:val="00E87F3F"/>
    <w:rsid w:val="00E9528A"/>
    <w:rsid w:val="00EA3DAD"/>
    <w:rsid w:val="00EA6912"/>
    <w:rsid w:val="00EB2A2A"/>
    <w:rsid w:val="00EB6831"/>
    <w:rsid w:val="00EC2C30"/>
    <w:rsid w:val="00EC7BD7"/>
    <w:rsid w:val="00EF56EE"/>
    <w:rsid w:val="00F011FE"/>
    <w:rsid w:val="00F03D16"/>
    <w:rsid w:val="00F10294"/>
    <w:rsid w:val="00F1620A"/>
    <w:rsid w:val="00F22B42"/>
    <w:rsid w:val="00F33485"/>
    <w:rsid w:val="00F36CED"/>
    <w:rsid w:val="00F44ADC"/>
    <w:rsid w:val="00F506D9"/>
    <w:rsid w:val="00F51BC5"/>
    <w:rsid w:val="00F54FA1"/>
    <w:rsid w:val="00F735E4"/>
    <w:rsid w:val="00F809DF"/>
    <w:rsid w:val="00F8688B"/>
    <w:rsid w:val="00F879E8"/>
    <w:rsid w:val="00FA7E48"/>
    <w:rsid w:val="00FD73DA"/>
    <w:rsid w:val="00FE68FA"/>
    <w:rsid w:val="04206928"/>
    <w:rsid w:val="047D794B"/>
    <w:rsid w:val="05D622F7"/>
    <w:rsid w:val="06A931AE"/>
    <w:rsid w:val="07882EC5"/>
    <w:rsid w:val="080735A7"/>
    <w:rsid w:val="09B75E48"/>
    <w:rsid w:val="0D9756D8"/>
    <w:rsid w:val="1005119D"/>
    <w:rsid w:val="12C954F4"/>
    <w:rsid w:val="13AA206A"/>
    <w:rsid w:val="15781A20"/>
    <w:rsid w:val="170220CE"/>
    <w:rsid w:val="1C7F397A"/>
    <w:rsid w:val="1CFC48EF"/>
    <w:rsid w:val="1D756E18"/>
    <w:rsid w:val="1D7972D1"/>
    <w:rsid w:val="22836D67"/>
    <w:rsid w:val="26076B01"/>
    <w:rsid w:val="28471987"/>
    <w:rsid w:val="2BDC7050"/>
    <w:rsid w:val="2C0D6451"/>
    <w:rsid w:val="2C3322C2"/>
    <w:rsid w:val="2CF47971"/>
    <w:rsid w:val="2E34016C"/>
    <w:rsid w:val="2F5A077C"/>
    <w:rsid w:val="32112968"/>
    <w:rsid w:val="32607A69"/>
    <w:rsid w:val="33DA301D"/>
    <w:rsid w:val="3469675A"/>
    <w:rsid w:val="34C11AC8"/>
    <w:rsid w:val="356B13C7"/>
    <w:rsid w:val="3C9765FD"/>
    <w:rsid w:val="431922A3"/>
    <w:rsid w:val="43B30FF8"/>
    <w:rsid w:val="457219C0"/>
    <w:rsid w:val="46D76164"/>
    <w:rsid w:val="4A8866F1"/>
    <w:rsid w:val="4D8D4D74"/>
    <w:rsid w:val="4F0F79F5"/>
    <w:rsid w:val="4F820370"/>
    <w:rsid w:val="514857C5"/>
    <w:rsid w:val="51D5156A"/>
    <w:rsid w:val="59A21062"/>
    <w:rsid w:val="5C2C2CAF"/>
    <w:rsid w:val="5DC673A8"/>
    <w:rsid w:val="60CA4B15"/>
    <w:rsid w:val="61EF6A36"/>
    <w:rsid w:val="62A77132"/>
    <w:rsid w:val="67416B13"/>
    <w:rsid w:val="675A710F"/>
    <w:rsid w:val="676013FA"/>
    <w:rsid w:val="6A714E6B"/>
    <w:rsid w:val="6B6D2BFA"/>
    <w:rsid w:val="777501D2"/>
    <w:rsid w:val="7A9402BF"/>
    <w:rsid w:val="7BF825EB"/>
    <w:rsid w:val="7C3D627A"/>
    <w:rsid w:val="7C455AB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Body Text"/>
    <w:basedOn w:val="1"/>
    <w:link w:val="26"/>
    <w:qFormat/>
    <w:uiPriority w:val="0"/>
    <w:pPr>
      <w:spacing w:after="120"/>
    </w:pPr>
    <w:rPr>
      <w:rFonts w:ascii="Times New Roman" w:hAnsi="Times New Roman"/>
      <w:szCs w:val="24"/>
    </w:rPr>
  </w:style>
  <w:style w:type="paragraph" w:styleId="5">
    <w:name w:val="Body Text Indent"/>
    <w:basedOn w:val="1"/>
    <w:link w:val="25"/>
    <w:qFormat/>
    <w:uiPriority w:val="0"/>
    <w:pPr>
      <w:ind w:firstLine="830" w:firstLineChars="352"/>
    </w:pPr>
    <w:rPr>
      <w:rFonts w:ascii="仿宋_GB2312" w:hAnsi="Times New Roman" w:eastAsia="仿宋_GB2312"/>
      <w:sz w:val="32"/>
    </w:rPr>
  </w:style>
  <w:style w:type="paragraph" w:styleId="6">
    <w:name w:val="Plain Text"/>
    <w:basedOn w:val="1"/>
    <w:link w:val="21"/>
    <w:qFormat/>
    <w:uiPriority w:val="0"/>
    <w:rPr>
      <w:rFonts w:ascii="宋体" w:hAnsi="Courier New" w:cs="Courier New"/>
      <w:szCs w:val="21"/>
    </w:rPr>
  </w:style>
  <w:style w:type="paragraph" w:styleId="7">
    <w:name w:val="Date"/>
    <w:basedOn w:val="1"/>
    <w:next w:val="1"/>
    <w:link w:val="22"/>
    <w:qFormat/>
    <w:uiPriority w:val="0"/>
    <w:pPr>
      <w:ind w:left="100" w:leftChars="2500"/>
    </w:pPr>
    <w:rPr>
      <w:rFonts w:ascii="宋体" w:hAnsi="Courier New" w:cs="Courier New"/>
      <w:szCs w:val="21"/>
    </w:rPr>
  </w:style>
  <w:style w:type="paragraph" w:styleId="8">
    <w:name w:val="Balloon Text"/>
    <w:basedOn w:val="1"/>
    <w:link w:val="32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unhideWhenUsed/>
    <w:qFormat/>
    <w:uiPriority w:val="99"/>
    <w:pPr>
      <w:widowControl/>
      <w:spacing w:before="49" w:after="49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2">
    <w:name w:val="Title"/>
    <w:basedOn w:val="1"/>
    <w:next w:val="1"/>
    <w:link w:val="27"/>
    <w:qFormat/>
    <w:uiPriority w:val="0"/>
    <w:pPr>
      <w:spacing w:before="240" w:after="60"/>
      <w:jc w:val="center"/>
      <w:outlineLvl w:val="0"/>
    </w:pPr>
    <w:rPr>
      <w:rFonts w:ascii="Cambria" w:hAnsi="Cambria" w:eastAsia="方正小标宋简体" w:cs="Times New Roman"/>
      <w:b/>
      <w:bCs/>
      <w:sz w:val="44"/>
      <w:szCs w:val="32"/>
    </w:rPr>
  </w:style>
  <w:style w:type="table" w:styleId="14">
    <w:name w:val="Table Grid"/>
    <w:basedOn w:val="13"/>
    <w:qFormat/>
    <w:uiPriority w:val="5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Strong"/>
    <w:basedOn w:val="15"/>
    <w:qFormat/>
    <w:uiPriority w:val="22"/>
    <w:rPr>
      <w:b/>
      <w:bCs/>
    </w:rPr>
  </w:style>
  <w:style w:type="character" w:styleId="17">
    <w:name w:val="page number"/>
    <w:basedOn w:val="15"/>
    <w:qFormat/>
    <w:uiPriority w:val="0"/>
  </w:style>
  <w:style w:type="character" w:customStyle="1" w:styleId="18">
    <w:name w:val="标题 2 Char"/>
    <w:basedOn w:val="15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9">
    <w:name w:val="页眉 Char"/>
    <w:basedOn w:val="15"/>
    <w:link w:val="10"/>
    <w:qFormat/>
    <w:uiPriority w:val="0"/>
    <w:rPr>
      <w:sz w:val="18"/>
      <w:szCs w:val="18"/>
    </w:rPr>
  </w:style>
  <w:style w:type="character" w:customStyle="1" w:styleId="20">
    <w:name w:val="页脚 Char"/>
    <w:basedOn w:val="15"/>
    <w:link w:val="9"/>
    <w:qFormat/>
    <w:uiPriority w:val="0"/>
    <w:rPr>
      <w:sz w:val="18"/>
      <w:szCs w:val="18"/>
    </w:rPr>
  </w:style>
  <w:style w:type="character" w:customStyle="1" w:styleId="21">
    <w:name w:val="纯文本 Char"/>
    <w:basedOn w:val="15"/>
    <w:link w:val="6"/>
    <w:qFormat/>
    <w:uiPriority w:val="0"/>
    <w:rPr>
      <w:rFonts w:ascii="宋体" w:hAnsi="Courier New" w:cs="Courier New"/>
      <w:szCs w:val="21"/>
    </w:rPr>
  </w:style>
  <w:style w:type="character" w:customStyle="1" w:styleId="22">
    <w:name w:val="日期 Char"/>
    <w:basedOn w:val="15"/>
    <w:link w:val="7"/>
    <w:qFormat/>
    <w:uiPriority w:val="0"/>
    <w:rPr>
      <w:rFonts w:ascii="宋体" w:hAnsi="Courier New" w:cs="Courier New"/>
      <w:szCs w:val="21"/>
    </w:rPr>
  </w:style>
  <w:style w:type="character" w:customStyle="1" w:styleId="23">
    <w:name w:val="日期 Char1"/>
    <w:basedOn w:val="15"/>
    <w:semiHidden/>
    <w:qFormat/>
    <w:uiPriority w:val="99"/>
  </w:style>
  <w:style w:type="character" w:customStyle="1" w:styleId="24">
    <w:name w:val="纯文本 Char1"/>
    <w:basedOn w:val="15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25">
    <w:name w:val="正文文本缩进 Char"/>
    <w:basedOn w:val="15"/>
    <w:link w:val="5"/>
    <w:qFormat/>
    <w:uiPriority w:val="0"/>
    <w:rPr>
      <w:rFonts w:ascii="仿宋_GB2312" w:hAnsi="Times New Roman" w:eastAsia="仿宋_GB2312"/>
      <w:sz w:val="32"/>
    </w:rPr>
  </w:style>
  <w:style w:type="character" w:customStyle="1" w:styleId="26">
    <w:name w:val="正文文本 Char"/>
    <w:basedOn w:val="15"/>
    <w:link w:val="4"/>
    <w:qFormat/>
    <w:uiPriority w:val="0"/>
    <w:rPr>
      <w:rFonts w:ascii="Times New Roman" w:hAnsi="Times New Roman"/>
      <w:szCs w:val="24"/>
    </w:rPr>
  </w:style>
  <w:style w:type="character" w:customStyle="1" w:styleId="27">
    <w:name w:val="标题 Char1"/>
    <w:basedOn w:val="15"/>
    <w:link w:val="12"/>
    <w:qFormat/>
    <w:uiPriority w:val="0"/>
    <w:rPr>
      <w:rFonts w:ascii="Cambria" w:hAnsi="Cambria" w:eastAsia="方正小标宋简体" w:cs="Times New Roman"/>
      <w:b/>
      <w:bCs/>
      <w:sz w:val="44"/>
      <w:szCs w:val="32"/>
    </w:rPr>
  </w:style>
  <w:style w:type="character" w:customStyle="1" w:styleId="28">
    <w:name w:val="标题 Char"/>
    <w:basedOn w:val="15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29">
    <w:name w:val="正文文本缩进 Char1"/>
    <w:basedOn w:val="15"/>
    <w:semiHidden/>
    <w:qFormat/>
    <w:uiPriority w:val="99"/>
  </w:style>
  <w:style w:type="character" w:customStyle="1" w:styleId="30">
    <w:name w:val="正文文本 Char1"/>
    <w:basedOn w:val="15"/>
    <w:semiHidden/>
    <w:qFormat/>
    <w:uiPriority w:val="99"/>
  </w:style>
  <w:style w:type="paragraph" w:customStyle="1" w:styleId="31">
    <w:name w:val="1 Char"/>
    <w:basedOn w:val="1"/>
    <w:semiHidden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32">
    <w:name w:val="批注框文本 Char"/>
    <w:basedOn w:val="15"/>
    <w:link w:val="8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B1F4F97-4B2A-455F-A48B-C509010301C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468</Words>
  <Characters>2671</Characters>
  <Lines>22</Lines>
  <Paragraphs>6</Paragraphs>
  <TotalTime>1</TotalTime>
  <ScaleCrop>false</ScaleCrop>
  <LinksUpToDate>false</LinksUpToDate>
  <CharactersWithSpaces>3133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2016-09-29T02:33:00Z</dcterms:created>
  <dc:creator>塔拉</dc:creator>
  <cp:lastModifiedBy>WPS_1675393053</cp:lastModifiedBy>
  <dcterms:modified xsi:type="dcterms:W3CDTF">2024-06-14T05:51:07Z</dcterms:modified>
  <cp:revision>171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ICV">
    <vt:lpwstr>4C9C173535A646DF971B7B056FA908F5_12</vt:lpwstr>
  </property>
</Properties>
</file>