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3721B">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14:paraId="715B3B65">
      <w:pPr>
        <w:pStyle w:val="12"/>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一、在中华人民共和国境内依法注册的法人或非法人组织或自然人（提供中华人民共和国境内行政管理部门登记的主体资格证书（包括但不限于营业执照、事业单位法人证书、社会团体法人登记证书等））；</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30B74741">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c>
          <w:tcPr>
            <w:tcW w:w="8522" w:type="dxa"/>
          </w:tcPr>
          <w:p w14:paraId="74A6216D">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5C1961FC">
      <w:pPr>
        <w:pStyle w:val="12"/>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二、企业信誉：未被人民法院列为失信被执行人、重大税收违法失信主体，提供信用中国（www.creditchina.gov.cn）截图，以网站查询结果为准（如供应商为自然人，无需提供重大税收违法失信主体查询截图）；</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1173E396">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6836A6CC">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14:paraId="4525A305">
            <w:pPr>
              <w:pStyle w:val="12"/>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14:paraId="0DCFB9B4">
            <w:pPr>
              <w:pStyle w:val="12"/>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14:paraId="4D22B3FD">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56DD10AB">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14:paraId="5D2A82D2">
      <w:pPr>
        <w:pStyle w:val="12"/>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17AAC2C8">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073686D5">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0F374BD3">
            <w:pPr>
              <w:pStyle w:val="12"/>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0C0E9850">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14:paraId="78B31C92">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56749DB4">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14:paraId="5E04B7BF">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14:paraId="70A8866D">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0EAA12B9">
            <w:pPr>
              <w:spacing w:line="360" w:lineRule="auto"/>
              <w:ind w:firstLine="480" w:firstLineChars="200"/>
              <w:rPr>
                <w:rFonts w:hint="eastAsia" w:hAnsi="宋体"/>
                <w:sz w:val="24"/>
                <w:szCs w:val="21"/>
                <w:lang w:val="en-US" w:eastAsia="zh-CN"/>
              </w:rPr>
            </w:pPr>
          </w:p>
          <w:p w14:paraId="491A1703">
            <w:pPr>
              <w:spacing w:line="360" w:lineRule="auto"/>
              <w:ind w:firstLine="480" w:firstLineChars="200"/>
              <w:rPr>
                <w:rFonts w:hint="default" w:hAnsi="宋体"/>
                <w:sz w:val="24"/>
                <w:szCs w:val="21"/>
                <w:lang w:val="en-US" w:eastAsia="zh-CN"/>
              </w:rPr>
            </w:pPr>
          </w:p>
          <w:p w14:paraId="0E8C7225">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293DA835">
            <w:pPr>
              <w:widowControl/>
              <w:adjustRightInd w:val="0"/>
              <w:snapToGrid w:val="0"/>
              <w:spacing w:line="360" w:lineRule="auto"/>
              <w:ind w:firstLine="480" w:firstLineChars="200"/>
              <w:rPr>
                <w:sz w:val="24"/>
                <w:szCs w:val="21"/>
              </w:rPr>
            </w:pPr>
          </w:p>
          <w:p w14:paraId="3C9CD4B2">
            <w:pPr>
              <w:pStyle w:val="12"/>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14:paraId="45B04D7B">
            <w:pPr>
              <w:pStyle w:val="12"/>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14:paraId="541C72E4">
      <w:pPr>
        <w:pStyle w:val="12"/>
        <w:adjustRightInd w:val="0"/>
        <w:snapToGrid w:val="0"/>
        <w:spacing w:before="156" w:beforeLines="50" w:after="156" w:afterLines="50" w:line="360" w:lineRule="auto"/>
        <w:ind w:firstLine="480" w:firstLineChars="200"/>
        <w:jc w:val="both"/>
        <w:rPr>
          <w:rFonts w:hint="eastAsia" w:ascii="微软雅黑" w:hAnsi="微软雅黑" w:eastAsia="微软雅黑" w:cs="宋体"/>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四、拟派项目负责人要求：具有相关专业高级工程师职称且同时具有咨询工程师（投资）证书（提供证书扫描件）</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51B3EE87">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515" w:hRule="atLeast"/>
        </w:trPr>
        <w:tc>
          <w:tcPr>
            <w:tcW w:w="8522" w:type="dxa"/>
          </w:tcPr>
          <w:p w14:paraId="11575165">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565D4BC7">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五、拟派团队成员须具有经济、环境等相关专业中级及以上职称证书职称，（提供职称证书扫描件）</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739865F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515" w:hRule="atLeast"/>
        </w:trPr>
        <w:tc>
          <w:tcPr>
            <w:tcW w:w="8522" w:type="dxa"/>
          </w:tcPr>
          <w:p w14:paraId="5B58B439">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6BA08BF2">
      <w:pPr>
        <w:pStyle w:val="12"/>
        <w:numPr>
          <w:ilvl w:val="0"/>
          <w:numId w:val="0"/>
        </w:numPr>
        <w:adjustRightInd w:val="0"/>
        <w:snapToGrid w:val="0"/>
        <w:spacing w:before="156" w:beforeLines="50" w:after="156" w:afterLines="50" w:line="360" w:lineRule="auto"/>
        <w:ind w:left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14:paraId="48D92336">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14:paraId="669B71A5">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14:paraId="077F97C8">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14:paraId="536BBF0C">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在成交通知书发出后5个工作日</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14:paraId="438DE6FD">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5"/>
        <w:tblW w:w="873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14:paraId="0157410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14:paraId="3D0ACC82">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14:paraId="2836A1B0">
            <w:pPr>
              <w:autoSpaceDE w:val="0"/>
              <w:autoSpaceDN w:val="0"/>
              <w:adjustRightInd w:val="0"/>
              <w:spacing w:before="41" w:line="360" w:lineRule="auto"/>
              <w:jc w:val="center"/>
              <w:rPr>
                <w:rFonts w:ascii="微软雅黑" w:hAnsi="微软雅黑" w:eastAsia="微软雅黑" w:cs="Times New Roman"/>
                <w:sz w:val="24"/>
                <w:szCs w:val="28"/>
              </w:rPr>
            </w:pPr>
          </w:p>
          <w:p w14:paraId="25877D10">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51C8A163"/>
          <w:p w14:paraId="3DEE49EB">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14:paraId="18CE5748">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14:paraId="76591B00">
            <w:pPr>
              <w:autoSpaceDE w:val="0"/>
              <w:autoSpaceDN w:val="0"/>
              <w:adjustRightInd w:val="0"/>
              <w:spacing w:before="41" w:line="360" w:lineRule="auto"/>
              <w:jc w:val="center"/>
              <w:rPr>
                <w:rFonts w:ascii="微软雅黑" w:hAnsi="微软雅黑" w:eastAsia="微软雅黑" w:cs="Times New Roman"/>
                <w:sz w:val="24"/>
                <w:szCs w:val="28"/>
              </w:rPr>
            </w:pPr>
          </w:p>
          <w:p w14:paraId="3BF9FB05">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7F759D32">
            <w:pPr>
              <w:jc w:val="center"/>
            </w:pPr>
          </w:p>
          <w:p w14:paraId="15370F2A">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14:paraId="4491DE2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14:paraId="49F16DB3">
            <w:pPr>
              <w:autoSpaceDE w:val="0"/>
              <w:autoSpaceDN w:val="0"/>
              <w:adjustRightInd w:val="0"/>
              <w:spacing w:before="41" w:line="360" w:lineRule="auto"/>
              <w:jc w:val="center"/>
              <w:rPr>
                <w:rFonts w:ascii="微软雅黑" w:hAnsi="微软雅黑" w:eastAsia="微软雅黑" w:cs="Times New Roman"/>
                <w:sz w:val="24"/>
                <w:szCs w:val="28"/>
              </w:rPr>
            </w:pPr>
          </w:p>
          <w:p w14:paraId="4B3F0D51">
            <w:pPr>
              <w:autoSpaceDE w:val="0"/>
              <w:autoSpaceDN w:val="0"/>
              <w:adjustRightInd w:val="0"/>
              <w:spacing w:before="41" w:line="360" w:lineRule="auto"/>
              <w:jc w:val="center"/>
              <w:rPr>
                <w:rFonts w:ascii="微软雅黑" w:hAnsi="微软雅黑" w:eastAsia="微软雅黑" w:cs="Times New Roman"/>
                <w:sz w:val="24"/>
                <w:szCs w:val="28"/>
              </w:rPr>
            </w:pPr>
          </w:p>
          <w:p w14:paraId="0A99CCBA">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14:paraId="3214FB33">
            <w:pPr>
              <w:autoSpaceDE w:val="0"/>
              <w:autoSpaceDN w:val="0"/>
              <w:adjustRightInd w:val="0"/>
              <w:spacing w:before="41" w:line="360" w:lineRule="auto"/>
              <w:jc w:val="center"/>
              <w:rPr>
                <w:rFonts w:ascii="微软雅黑" w:hAnsi="微软雅黑" w:eastAsia="微软雅黑" w:cs="Times New Roman"/>
                <w:sz w:val="24"/>
                <w:szCs w:val="28"/>
              </w:rPr>
            </w:pPr>
          </w:p>
          <w:p w14:paraId="4B375E22">
            <w:pPr>
              <w:autoSpaceDE w:val="0"/>
              <w:autoSpaceDN w:val="0"/>
              <w:adjustRightInd w:val="0"/>
              <w:spacing w:before="41" w:line="360" w:lineRule="auto"/>
              <w:jc w:val="center"/>
              <w:rPr>
                <w:rFonts w:ascii="微软雅黑" w:hAnsi="微软雅黑" w:eastAsia="微软雅黑" w:cs="Times New Roman"/>
                <w:sz w:val="24"/>
                <w:szCs w:val="28"/>
              </w:rPr>
            </w:pPr>
          </w:p>
          <w:p w14:paraId="05D3819B">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5B4600AE">
            <w:pPr>
              <w:autoSpaceDE w:val="0"/>
              <w:autoSpaceDN w:val="0"/>
              <w:adjustRightInd w:val="0"/>
              <w:spacing w:before="41" w:line="360" w:lineRule="auto"/>
              <w:jc w:val="center"/>
              <w:rPr>
                <w:rFonts w:ascii="微软雅黑" w:hAnsi="微软雅黑" w:eastAsia="微软雅黑" w:cs="Times New Roman"/>
                <w:sz w:val="24"/>
                <w:szCs w:val="28"/>
              </w:rPr>
            </w:pPr>
          </w:p>
          <w:p w14:paraId="5CEFD118">
            <w:pPr>
              <w:autoSpaceDE w:val="0"/>
              <w:autoSpaceDN w:val="0"/>
              <w:adjustRightInd w:val="0"/>
              <w:spacing w:before="41" w:line="360" w:lineRule="auto"/>
              <w:jc w:val="center"/>
              <w:rPr>
                <w:rFonts w:ascii="微软雅黑" w:hAnsi="微软雅黑" w:eastAsia="微软雅黑" w:cs="Times New Roman"/>
                <w:sz w:val="24"/>
                <w:szCs w:val="28"/>
              </w:rPr>
            </w:pPr>
          </w:p>
        </w:tc>
      </w:tr>
    </w:tbl>
    <w:tbl>
      <w:tblPr>
        <w:tblStyle w:val="1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4130"/>
      </w:tblGrid>
      <w:tr w14:paraId="26EA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30" w:type="dxa"/>
            <w:vAlign w:val="center"/>
          </w:tcPr>
          <w:p w14:paraId="3025B80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4130" w:type="dxa"/>
            <w:vAlign w:val="center"/>
          </w:tcPr>
          <w:p w14:paraId="203DD8C7">
            <w:pPr>
              <w:spacing w:line="520" w:lineRule="exact"/>
              <w:ind w:firstLine="540"/>
              <w:jc w:val="center"/>
              <w:rPr>
                <w:rFonts w:ascii="宋体" w:hAnsi="宋体" w:cs="宋体"/>
                <w:kern w:val="0"/>
                <w:sz w:val="18"/>
                <w:szCs w:val="16"/>
              </w:rPr>
            </w:pPr>
          </w:p>
        </w:tc>
      </w:tr>
      <w:tr w14:paraId="585A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30" w:type="dxa"/>
            <w:vAlign w:val="center"/>
          </w:tcPr>
          <w:p w14:paraId="7DC49F5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4130" w:type="dxa"/>
            <w:vAlign w:val="center"/>
          </w:tcPr>
          <w:p w14:paraId="10BBD709">
            <w:pPr>
              <w:spacing w:line="520" w:lineRule="exact"/>
              <w:ind w:firstLine="540"/>
              <w:jc w:val="center"/>
              <w:rPr>
                <w:rFonts w:ascii="宋体" w:hAnsi="宋体" w:cs="宋体"/>
                <w:kern w:val="0"/>
                <w:sz w:val="18"/>
                <w:szCs w:val="16"/>
              </w:rPr>
            </w:pPr>
          </w:p>
        </w:tc>
      </w:tr>
      <w:tr w14:paraId="4EF4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130" w:type="dxa"/>
            <w:vAlign w:val="center"/>
          </w:tcPr>
          <w:p w14:paraId="1477443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4130" w:type="dxa"/>
            <w:vAlign w:val="center"/>
          </w:tcPr>
          <w:p w14:paraId="40F21882">
            <w:pPr>
              <w:spacing w:line="520" w:lineRule="exact"/>
              <w:ind w:firstLine="540"/>
              <w:jc w:val="center"/>
              <w:rPr>
                <w:rFonts w:ascii="宋体" w:hAnsi="宋体" w:cs="宋体"/>
                <w:kern w:val="0"/>
                <w:sz w:val="18"/>
                <w:szCs w:val="16"/>
              </w:rPr>
            </w:pPr>
          </w:p>
        </w:tc>
      </w:tr>
      <w:tr w14:paraId="6338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30" w:type="dxa"/>
            <w:vAlign w:val="center"/>
          </w:tcPr>
          <w:p w14:paraId="303DBDE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4130" w:type="dxa"/>
            <w:vAlign w:val="center"/>
          </w:tcPr>
          <w:p w14:paraId="450DC306">
            <w:pPr>
              <w:spacing w:line="520" w:lineRule="exact"/>
              <w:ind w:firstLine="540"/>
              <w:jc w:val="center"/>
              <w:rPr>
                <w:rFonts w:ascii="宋体" w:hAnsi="宋体" w:cs="宋体"/>
                <w:kern w:val="0"/>
                <w:sz w:val="18"/>
                <w:szCs w:val="16"/>
              </w:rPr>
            </w:pPr>
          </w:p>
        </w:tc>
      </w:tr>
      <w:tr w14:paraId="6B93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30" w:type="dxa"/>
            <w:vAlign w:val="center"/>
          </w:tcPr>
          <w:p w14:paraId="0DA24DC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4130" w:type="dxa"/>
            <w:vAlign w:val="center"/>
          </w:tcPr>
          <w:p w14:paraId="33C767DA">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14:paraId="4628557A">
      <w:pPr>
        <w:ind w:firstLine="3840" w:firstLineChars="1600"/>
        <w:rPr>
          <w:rFonts w:hAnsi="宋体"/>
          <w:sz w:val="24"/>
          <w:szCs w:val="21"/>
        </w:rPr>
      </w:pPr>
      <w:r>
        <w:rPr>
          <w:rFonts w:hint="eastAsia" w:hAnsi="宋体"/>
          <w:sz w:val="24"/>
          <w:szCs w:val="21"/>
        </w:rPr>
        <w:t>供应商</w:t>
      </w:r>
      <w:r>
        <w:rPr>
          <w:rFonts w:hAnsi="宋体"/>
          <w:sz w:val="24"/>
          <w:szCs w:val="21"/>
        </w:rPr>
        <w:t>全称（加盖公章）：</w:t>
      </w:r>
    </w:p>
    <w:p w14:paraId="5B42D9AB">
      <w:pPr>
        <w:ind w:firstLine="4080" w:firstLineChars="1700"/>
        <w:rPr>
          <w:rFonts w:hint="eastAsia" w:hAnsi="宋体"/>
          <w:sz w:val="24"/>
          <w:szCs w:val="21"/>
          <w:lang w:val="en-US" w:eastAsia="zh-CN"/>
        </w:rPr>
      </w:pPr>
      <w:r>
        <w:rPr>
          <w:rFonts w:hint="eastAsia" w:hAnsi="宋体"/>
          <w:sz w:val="24"/>
          <w:szCs w:val="21"/>
          <w:lang w:val="en-US" w:eastAsia="zh-CN"/>
        </w:rPr>
        <w:t>日期：</w:t>
      </w:r>
    </w:p>
    <w:p w14:paraId="7E817FA5">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报价表</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按要求填写完整</w:t>
      </w:r>
      <w:r>
        <w:rPr>
          <w:rFonts w:hint="eastAsia" w:ascii="微软雅黑" w:hAnsi="微软雅黑" w:eastAsia="微软雅黑"/>
          <w:color w:val="000000" w:themeColor="text1"/>
          <w:lang w:eastAsia="zh-CN"/>
          <w14:textFill>
            <w14:solidFill>
              <w14:schemeClr w14:val="tx1"/>
            </w14:solidFill>
          </w14:textFill>
        </w:rPr>
        <w:t>。</w:t>
      </w:r>
    </w:p>
    <w:tbl>
      <w:tblPr>
        <w:tblStyle w:val="14"/>
        <w:tblW w:w="8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66"/>
        <w:gridCol w:w="2139"/>
        <w:gridCol w:w="2374"/>
      </w:tblGrid>
      <w:tr w14:paraId="4A10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jc w:val="center"/>
        </w:trPr>
        <w:tc>
          <w:tcPr>
            <w:tcW w:w="396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8E2AA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报价内容</w:t>
            </w:r>
          </w:p>
        </w:tc>
        <w:tc>
          <w:tcPr>
            <w:tcW w:w="2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BB9B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总价最高限价（元）</w:t>
            </w:r>
          </w:p>
        </w:tc>
        <w:tc>
          <w:tcPr>
            <w:tcW w:w="237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3E25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总价报价</w:t>
            </w:r>
          </w:p>
        </w:tc>
      </w:tr>
      <w:tr w14:paraId="4E03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6" w:hRule="atLeast"/>
          <w:jc w:val="center"/>
        </w:trPr>
        <w:tc>
          <w:tcPr>
            <w:tcW w:w="396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DACDBB">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1"/>
                <w:szCs w:val="21"/>
                <w:u w:val="none"/>
                <w:lang w:val="en-US" w:eastAsia="zh-CN" w:bidi="ar"/>
              </w:rPr>
              <w:t>内蒙古毕拉河国家级自然保护区管理局候鸟关键栖息地保护监测能力提升建设项目可行性研究报告编制服务【网上竞价】</w:t>
            </w:r>
          </w:p>
        </w:tc>
        <w:tc>
          <w:tcPr>
            <w:tcW w:w="2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C0FB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120</w:t>
            </w:r>
            <w:bookmarkStart w:id="0" w:name="_GoBack"/>
            <w:bookmarkEnd w:id="0"/>
            <w:r>
              <w:rPr>
                <w:rFonts w:hint="eastAsia" w:ascii="宋体" w:hAnsi="宋体" w:eastAsia="宋体" w:cs="宋体"/>
                <w:i w:val="0"/>
                <w:color w:val="000000"/>
                <w:sz w:val="21"/>
                <w:szCs w:val="21"/>
                <w:u w:val="none"/>
              </w:rPr>
              <w:t>000.00</w:t>
            </w:r>
          </w:p>
        </w:tc>
        <w:tc>
          <w:tcPr>
            <w:tcW w:w="237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17954B">
            <w:pPr>
              <w:jc w:val="center"/>
              <w:rPr>
                <w:rFonts w:hint="eastAsia" w:ascii="宋体" w:hAnsi="宋体" w:eastAsia="宋体" w:cs="宋体"/>
                <w:i w:val="0"/>
                <w:color w:val="000000"/>
                <w:sz w:val="21"/>
                <w:szCs w:val="21"/>
                <w:u w:val="none"/>
              </w:rPr>
            </w:pPr>
          </w:p>
        </w:tc>
      </w:tr>
    </w:tbl>
    <w:p w14:paraId="1C6595FB">
      <w:pPr>
        <w:pStyle w:val="12"/>
        <w:numPr>
          <w:ilvl w:val="0"/>
          <w:numId w:val="0"/>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1、不按此报价表报价或缺项、漏项的属于无效报价；</w:t>
      </w:r>
    </w:p>
    <w:p w14:paraId="1DF5B3A3">
      <w:pPr>
        <w:pStyle w:val="12"/>
        <w:numPr>
          <w:ilvl w:val="0"/>
          <w:numId w:val="3"/>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报价超出最高限价属于无效报价；</w:t>
      </w:r>
    </w:p>
    <w:p w14:paraId="30B27F48">
      <w:pPr>
        <w:pStyle w:val="12"/>
        <w:numPr>
          <w:ilvl w:val="0"/>
          <w:numId w:val="3"/>
        </w:numPr>
        <w:adjustRightInd w:val="0"/>
        <w:snapToGrid w:val="0"/>
        <w:spacing w:before="156" w:beforeLines="50" w:after="156" w:afterLines="50" w:line="360" w:lineRule="auto"/>
        <w:ind w:firstLine="420" w:firstLineChars="200"/>
        <w:jc w:val="both"/>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报价以“元”为单位，如需保留小数位，按照四舍五入保留两位小数。</w:t>
      </w:r>
    </w:p>
    <w:p w14:paraId="0F2C9804">
      <w:pPr>
        <w:rPr>
          <w:rFonts w:hint="eastAsia" w:hAnsi="宋体"/>
          <w:sz w:val="24"/>
          <w:szCs w:val="21"/>
        </w:rPr>
      </w:pPr>
    </w:p>
    <w:p w14:paraId="73077A12">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14:paraId="31B9447E">
      <w:pPr>
        <w:ind w:firstLine="4080" w:firstLineChars="1700"/>
        <w:rPr>
          <w:rFonts w:hint="eastAsia" w:hAnsi="宋体"/>
          <w:sz w:val="24"/>
          <w:szCs w:val="21"/>
          <w:lang w:val="en-US" w:eastAsia="zh-CN"/>
        </w:rPr>
      </w:pPr>
    </w:p>
    <w:p w14:paraId="64074AC1">
      <w:pPr>
        <w:ind w:firstLine="4080" w:firstLineChars="1700"/>
        <w:rPr>
          <w:rFonts w:hint="eastAsia" w:hAnsi="宋体"/>
          <w:sz w:val="24"/>
          <w:szCs w:val="21"/>
        </w:rPr>
      </w:pPr>
      <w:r>
        <w:rPr>
          <w:rFonts w:hint="eastAsia" w:hAnsi="宋体"/>
          <w:sz w:val="24"/>
          <w:szCs w:val="21"/>
          <w:lang w:val="en-US" w:eastAsia="zh-CN"/>
        </w:rPr>
        <w:t>日期：</w:t>
      </w:r>
    </w:p>
    <w:p w14:paraId="7E37DE80">
      <w:pPr>
        <w:pStyle w:val="12"/>
        <w:widowControl/>
        <w:numPr>
          <w:ilvl w:val="0"/>
          <w:numId w:val="0"/>
        </w:numPr>
        <w:adjustRightInd w:val="0"/>
        <w:snapToGrid w:val="0"/>
        <w:spacing w:before="156" w:beforeLines="50" w:after="156" w:afterLines="50" w:line="360" w:lineRule="auto"/>
        <w:jc w:val="both"/>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p>
    <w:p w14:paraId="497AA0DC">
      <w:pPr>
        <w:ind w:firstLine="4080" w:firstLineChars="1700"/>
        <w:rPr>
          <w:rFonts w:hint="eastAsia" w:hAnsi="宋体"/>
          <w:sz w:val="24"/>
          <w:szCs w:val="21"/>
          <w:lang w:val="en-US" w:eastAsia="zh-CN"/>
        </w:rPr>
      </w:pPr>
    </w:p>
    <w:p w14:paraId="64B68AC3">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14:paraId="33E51918">
      <w:pPr>
        <w:widowControl/>
        <w:numPr>
          <w:ilvl w:val="0"/>
          <w:numId w:val="4"/>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14:paraId="4261E1B2">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5929D">
    <w:pPr>
      <w:pStyle w:val="10"/>
      <w:jc w:val="center"/>
    </w:pPr>
    <w:r>
      <w:fldChar w:fldCharType="begin"/>
    </w:r>
    <w:r>
      <w:rPr>
        <w:rStyle w:val="18"/>
      </w:rPr>
      <w:instrText xml:space="preserve"> PAGE </w:instrText>
    </w:r>
    <w:r>
      <w:fldChar w:fldCharType="separate"/>
    </w:r>
    <w:r>
      <w:rPr>
        <w:rStyle w:val="18"/>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E1FAD">
    <w:pPr>
      <w:pStyle w:val="11"/>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05EF5ABC"/>
    <w:multiLevelType w:val="singleLevel"/>
    <w:tmpl w:val="05EF5ABC"/>
    <w:lvl w:ilvl="0" w:tentative="0">
      <w:start w:val="2"/>
      <w:numFmt w:val="decimal"/>
      <w:suff w:val="nothing"/>
      <w:lvlText w:val="%1、"/>
      <w:lvlJc w:val="left"/>
    </w:lvl>
  </w:abstractNum>
  <w:abstractNum w:abstractNumId="2">
    <w:nsid w:val="227AC998"/>
    <w:multiLevelType w:val="singleLevel"/>
    <w:tmpl w:val="227AC998"/>
    <w:lvl w:ilvl="0" w:tentative="0">
      <w:start w:val="3"/>
      <w:numFmt w:val="chineseCounting"/>
      <w:suff w:val="nothing"/>
      <w:lvlText w:val="%1、"/>
      <w:lvlJc w:val="left"/>
      <w:rPr>
        <w:rFonts w:hint="eastAsia"/>
      </w:rPr>
    </w:lvl>
  </w:abstractNum>
  <w:abstractNum w:abstractNumId="3">
    <w:nsid w:val="77060B0B"/>
    <w:multiLevelType w:val="singleLevel"/>
    <w:tmpl w:val="77060B0B"/>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kZjdiNGJiYTBjZjVkYzE1ZWRlZjJjNWI3NDBhMTE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488278A"/>
    <w:rsid w:val="05FA6D7F"/>
    <w:rsid w:val="09842C00"/>
    <w:rsid w:val="0A6929EC"/>
    <w:rsid w:val="0D9756D8"/>
    <w:rsid w:val="13AA206A"/>
    <w:rsid w:val="170220CE"/>
    <w:rsid w:val="17B44FF8"/>
    <w:rsid w:val="1A87365B"/>
    <w:rsid w:val="1B1A1616"/>
    <w:rsid w:val="1C7F397A"/>
    <w:rsid w:val="1CFC48EF"/>
    <w:rsid w:val="1D756E18"/>
    <w:rsid w:val="1E8F7C25"/>
    <w:rsid w:val="20B56069"/>
    <w:rsid w:val="22836D67"/>
    <w:rsid w:val="23305B06"/>
    <w:rsid w:val="26076B01"/>
    <w:rsid w:val="294A6E97"/>
    <w:rsid w:val="2BDC7050"/>
    <w:rsid w:val="2CB05BAE"/>
    <w:rsid w:val="2CF47971"/>
    <w:rsid w:val="2E34016C"/>
    <w:rsid w:val="2EE57160"/>
    <w:rsid w:val="2F5A077C"/>
    <w:rsid w:val="32607A69"/>
    <w:rsid w:val="331D7030"/>
    <w:rsid w:val="356B13C7"/>
    <w:rsid w:val="368F6AF7"/>
    <w:rsid w:val="3C9765FD"/>
    <w:rsid w:val="431922A3"/>
    <w:rsid w:val="45703A5D"/>
    <w:rsid w:val="457219C0"/>
    <w:rsid w:val="468A0B4E"/>
    <w:rsid w:val="46D76164"/>
    <w:rsid w:val="4CC76658"/>
    <w:rsid w:val="4CF23C94"/>
    <w:rsid w:val="4D8D4D74"/>
    <w:rsid w:val="4F6B7888"/>
    <w:rsid w:val="4FA44DAC"/>
    <w:rsid w:val="59A21062"/>
    <w:rsid w:val="5DC673A8"/>
    <w:rsid w:val="62A77132"/>
    <w:rsid w:val="67416B13"/>
    <w:rsid w:val="675A710F"/>
    <w:rsid w:val="676013FA"/>
    <w:rsid w:val="68685215"/>
    <w:rsid w:val="6B1C44EF"/>
    <w:rsid w:val="6CAF3ECE"/>
    <w:rsid w:val="6D877A12"/>
    <w:rsid w:val="6E7F1B58"/>
    <w:rsid w:val="726144DA"/>
    <w:rsid w:val="730E4148"/>
    <w:rsid w:val="777501D2"/>
    <w:rsid w:val="784411E0"/>
    <w:rsid w:val="7C455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link w:val="28"/>
    <w:qFormat/>
    <w:uiPriority w:val="0"/>
    <w:pPr>
      <w:spacing w:after="120"/>
    </w:pPr>
    <w:rPr>
      <w:rFonts w:ascii="Times New Roman" w:hAnsi="Times New Roman"/>
      <w:szCs w:val="24"/>
    </w:rPr>
  </w:style>
  <w:style w:type="paragraph" w:styleId="5">
    <w:name w:val="Body Text First Indent"/>
    <w:basedOn w:val="4"/>
    <w:qFormat/>
    <w:uiPriority w:val="0"/>
    <w:pPr>
      <w:widowControl w:val="0"/>
      <w:spacing w:before="0" w:after="120"/>
      <w:ind w:left="0" w:right="0" w:firstLine="420" w:firstLineChars="100"/>
      <w:jc w:val="both"/>
    </w:pPr>
    <w:rPr>
      <w:rFonts w:ascii="Times New Roman" w:hAnsi="Times New Roman" w:eastAsia="宋体" w:cs="Times New Roman"/>
      <w:kern w:val="2"/>
      <w:sz w:val="21"/>
      <w:szCs w:val="24"/>
      <w:lang w:val="en-US" w:eastAsia="zh-CN" w:bidi="ar-SA"/>
    </w:rPr>
  </w:style>
  <w:style w:type="paragraph" w:styleId="6">
    <w:name w:val="Body Text Indent"/>
    <w:basedOn w:val="1"/>
    <w:link w:val="27"/>
    <w:qFormat/>
    <w:uiPriority w:val="0"/>
    <w:pPr>
      <w:ind w:firstLine="830" w:firstLineChars="352"/>
    </w:pPr>
    <w:rPr>
      <w:rFonts w:ascii="仿宋_GB2312" w:hAnsi="Times New Roman" w:eastAsia="仿宋_GB2312"/>
      <w:sz w:val="32"/>
    </w:rPr>
  </w:style>
  <w:style w:type="paragraph" w:styleId="7">
    <w:name w:val="Plain Text"/>
    <w:basedOn w:val="1"/>
    <w:link w:val="23"/>
    <w:qFormat/>
    <w:uiPriority w:val="0"/>
    <w:rPr>
      <w:rFonts w:ascii="宋体" w:hAnsi="Courier New" w:cs="Courier New"/>
      <w:szCs w:val="21"/>
    </w:rPr>
  </w:style>
  <w:style w:type="paragraph" w:styleId="8">
    <w:name w:val="Date"/>
    <w:basedOn w:val="1"/>
    <w:next w:val="1"/>
    <w:link w:val="24"/>
    <w:qFormat/>
    <w:uiPriority w:val="0"/>
    <w:pPr>
      <w:ind w:left="100" w:leftChars="2500"/>
    </w:pPr>
    <w:rPr>
      <w:rFonts w:ascii="宋体" w:hAnsi="Courier New" w:cs="Courier New"/>
      <w:szCs w:val="21"/>
    </w:rPr>
  </w:style>
  <w:style w:type="paragraph" w:styleId="9">
    <w:name w:val="Balloon Text"/>
    <w:basedOn w:val="1"/>
    <w:link w:val="34"/>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3">
    <w:name w:val="Title"/>
    <w:basedOn w:val="1"/>
    <w:next w:val="1"/>
    <w:link w:val="29"/>
    <w:qFormat/>
    <w:uiPriority w:val="0"/>
    <w:pPr>
      <w:spacing w:before="240" w:after="60"/>
      <w:jc w:val="center"/>
      <w:outlineLvl w:val="0"/>
    </w:pPr>
    <w:rPr>
      <w:rFonts w:ascii="Cambria" w:hAnsi="Cambria" w:eastAsia="方正小标宋简体" w:cs="Times New Roman"/>
      <w:b/>
      <w:bCs/>
      <w:sz w:val="44"/>
      <w:szCs w:val="32"/>
    </w:rPr>
  </w:style>
  <w:style w:type="table" w:styleId="15">
    <w:name w:val="Table Grid"/>
    <w:basedOn w:val="1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paragraph" w:customStyle="1" w:styleId="19">
    <w:name w:val="正文首行缩进 21"/>
    <w:basedOn w:val="6"/>
    <w:qFormat/>
    <w:uiPriority w:val="0"/>
    <w:pPr>
      <w:spacing w:before="100" w:beforeAutospacing="1"/>
      <w:ind w:firstLine="420" w:firstLineChars="200"/>
    </w:pPr>
  </w:style>
  <w:style w:type="character" w:customStyle="1" w:styleId="20">
    <w:name w:val="标题 2 Char"/>
    <w:basedOn w:val="16"/>
    <w:link w:val="2"/>
    <w:qFormat/>
    <w:uiPriority w:val="9"/>
    <w:rPr>
      <w:rFonts w:ascii="宋体" w:hAnsi="宋体" w:eastAsia="宋体" w:cs="宋体"/>
      <w:b/>
      <w:bCs/>
      <w:kern w:val="0"/>
      <w:sz w:val="36"/>
      <w:szCs w:val="36"/>
    </w:rPr>
  </w:style>
  <w:style w:type="character" w:customStyle="1" w:styleId="21">
    <w:name w:val="页眉 Char"/>
    <w:basedOn w:val="16"/>
    <w:link w:val="11"/>
    <w:qFormat/>
    <w:uiPriority w:val="0"/>
    <w:rPr>
      <w:sz w:val="18"/>
      <w:szCs w:val="18"/>
    </w:rPr>
  </w:style>
  <w:style w:type="character" w:customStyle="1" w:styleId="22">
    <w:name w:val="页脚 Char"/>
    <w:basedOn w:val="16"/>
    <w:link w:val="10"/>
    <w:qFormat/>
    <w:uiPriority w:val="0"/>
    <w:rPr>
      <w:sz w:val="18"/>
      <w:szCs w:val="18"/>
    </w:rPr>
  </w:style>
  <w:style w:type="character" w:customStyle="1" w:styleId="23">
    <w:name w:val="纯文本 Char"/>
    <w:basedOn w:val="16"/>
    <w:link w:val="7"/>
    <w:qFormat/>
    <w:uiPriority w:val="0"/>
    <w:rPr>
      <w:rFonts w:ascii="宋体" w:hAnsi="Courier New" w:cs="Courier New"/>
      <w:szCs w:val="21"/>
    </w:rPr>
  </w:style>
  <w:style w:type="character" w:customStyle="1" w:styleId="24">
    <w:name w:val="日期 Char"/>
    <w:basedOn w:val="16"/>
    <w:link w:val="8"/>
    <w:qFormat/>
    <w:uiPriority w:val="0"/>
    <w:rPr>
      <w:rFonts w:ascii="宋体" w:hAnsi="Courier New" w:cs="Courier New"/>
      <w:szCs w:val="21"/>
    </w:rPr>
  </w:style>
  <w:style w:type="character" w:customStyle="1" w:styleId="25">
    <w:name w:val="日期 Char1"/>
    <w:basedOn w:val="16"/>
    <w:semiHidden/>
    <w:qFormat/>
    <w:uiPriority w:val="99"/>
  </w:style>
  <w:style w:type="character" w:customStyle="1" w:styleId="26">
    <w:name w:val="纯文本 Char1"/>
    <w:basedOn w:val="16"/>
    <w:semiHidden/>
    <w:qFormat/>
    <w:uiPriority w:val="99"/>
    <w:rPr>
      <w:rFonts w:ascii="宋体" w:hAnsi="Courier New" w:eastAsia="宋体" w:cs="Courier New"/>
      <w:szCs w:val="21"/>
    </w:rPr>
  </w:style>
  <w:style w:type="character" w:customStyle="1" w:styleId="27">
    <w:name w:val="正文文本缩进 Char"/>
    <w:basedOn w:val="16"/>
    <w:link w:val="6"/>
    <w:qFormat/>
    <w:uiPriority w:val="0"/>
    <w:rPr>
      <w:rFonts w:ascii="仿宋_GB2312" w:hAnsi="Times New Roman" w:eastAsia="仿宋_GB2312"/>
      <w:sz w:val="32"/>
    </w:rPr>
  </w:style>
  <w:style w:type="character" w:customStyle="1" w:styleId="28">
    <w:name w:val="正文文本 Char"/>
    <w:basedOn w:val="16"/>
    <w:link w:val="4"/>
    <w:qFormat/>
    <w:uiPriority w:val="0"/>
    <w:rPr>
      <w:rFonts w:ascii="Times New Roman" w:hAnsi="Times New Roman"/>
      <w:szCs w:val="24"/>
    </w:rPr>
  </w:style>
  <w:style w:type="character" w:customStyle="1" w:styleId="29">
    <w:name w:val="标题 Char1"/>
    <w:basedOn w:val="16"/>
    <w:link w:val="13"/>
    <w:qFormat/>
    <w:uiPriority w:val="0"/>
    <w:rPr>
      <w:rFonts w:ascii="Cambria" w:hAnsi="Cambria" w:eastAsia="方正小标宋简体" w:cs="Times New Roman"/>
      <w:b/>
      <w:bCs/>
      <w:sz w:val="44"/>
      <w:szCs w:val="32"/>
    </w:rPr>
  </w:style>
  <w:style w:type="character" w:customStyle="1" w:styleId="30">
    <w:name w:val="标题 Char"/>
    <w:basedOn w:val="16"/>
    <w:qFormat/>
    <w:uiPriority w:val="10"/>
    <w:rPr>
      <w:rFonts w:eastAsia="宋体" w:asciiTheme="majorHAnsi" w:hAnsiTheme="majorHAnsi" w:cstheme="majorBidi"/>
      <w:b/>
      <w:bCs/>
      <w:sz w:val="32"/>
      <w:szCs w:val="32"/>
    </w:rPr>
  </w:style>
  <w:style w:type="character" w:customStyle="1" w:styleId="31">
    <w:name w:val="正文文本缩进 Char1"/>
    <w:basedOn w:val="16"/>
    <w:semiHidden/>
    <w:qFormat/>
    <w:uiPriority w:val="99"/>
  </w:style>
  <w:style w:type="character" w:customStyle="1" w:styleId="32">
    <w:name w:val="正文文本 Char1"/>
    <w:basedOn w:val="16"/>
    <w:semiHidden/>
    <w:qFormat/>
    <w:uiPriority w:val="99"/>
  </w:style>
  <w:style w:type="paragraph" w:customStyle="1" w:styleId="33">
    <w:name w:val="1 Char"/>
    <w:basedOn w:val="1"/>
    <w:semiHidden/>
    <w:qFormat/>
    <w:uiPriority w:val="0"/>
    <w:rPr>
      <w:rFonts w:ascii="Times New Roman" w:hAnsi="Times New Roman" w:eastAsia="宋体" w:cs="Times New Roman"/>
      <w:szCs w:val="24"/>
    </w:rPr>
  </w:style>
  <w:style w:type="character" w:customStyle="1" w:styleId="34">
    <w:name w:val="批注框文本 Char"/>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6</Pages>
  <Words>1553</Words>
  <Characters>1587</Characters>
  <Lines>22</Lines>
  <Paragraphs>6</Paragraphs>
  <TotalTime>0</TotalTime>
  <ScaleCrop>false</ScaleCrop>
  <LinksUpToDate>false</LinksUpToDate>
  <CharactersWithSpaces>1677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内蒙古阳光采购服务平台有限责任公司</cp:lastModifiedBy>
  <dcterms:modified xsi:type="dcterms:W3CDTF">2024-10-21T09:44:25Z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4C9C173535A646DF971B7B056FA908F5_12</vt:lpwstr>
  </property>
</Properties>
</file>